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D158AE" w:rsidRPr="002852E5" w:rsidTr="00231FBA">
        <w:tc>
          <w:tcPr>
            <w:tcW w:w="9016" w:type="dxa"/>
            <w:shd w:val="clear" w:color="auto" w:fill="299AF5"/>
          </w:tcPr>
          <w:p w:rsidR="00D158AE" w:rsidRPr="002852E5" w:rsidRDefault="00D158AE" w:rsidP="00231FBA">
            <w:pPr>
              <w:jc w:val="center"/>
              <w:rPr>
                <w:rFonts w:ascii="Arial" w:hAnsi="Arial" w:cs="Arial"/>
                <w:b/>
                <w:sz w:val="24"/>
                <w:szCs w:val="24"/>
              </w:rPr>
            </w:pPr>
            <w:r w:rsidRPr="002852E5">
              <w:rPr>
                <w:rFonts w:ascii="Arial" w:hAnsi="Arial" w:cs="Arial"/>
                <w:b/>
                <w:color w:val="FFFFFF" w:themeColor="background1"/>
                <w:sz w:val="36"/>
                <w:szCs w:val="36"/>
              </w:rPr>
              <w:t>Lesson Plan</w:t>
            </w:r>
          </w:p>
        </w:tc>
      </w:tr>
    </w:tbl>
    <w:p w:rsidR="00D158AE" w:rsidRPr="002852E5" w:rsidRDefault="00D158AE" w:rsidP="00D158AE">
      <w:pPr>
        <w:rPr>
          <w:rFonts w:ascii="Arial" w:hAnsi="Arial" w:cs="Arial"/>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D158AE" w:rsidRPr="002852E5" w:rsidTr="00231FBA">
        <w:tc>
          <w:tcPr>
            <w:tcW w:w="2547" w:type="dxa"/>
            <w:tcBorders>
              <w:top w:val="single" w:sz="12" w:space="0" w:color="FFC000" w:themeColor="accent4"/>
              <w:left w:val="single" w:sz="4" w:space="0" w:color="FFB800"/>
              <w:right w:val="single" w:sz="4" w:space="0" w:color="FFB800"/>
            </w:tcBorders>
          </w:tcPr>
          <w:p w:rsidR="00D158AE" w:rsidRPr="002852E5" w:rsidRDefault="00D158AE" w:rsidP="00231FBA">
            <w:pPr>
              <w:rPr>
                <w:rFonts w:ascii="Arial" w:hAnsi="Arial" w:cs="Arial"/>
                <w:b/>
              </w:rPr>
            </w:pPr>
            <w:r w:rsidRPr="002852E5">
              <w:rPr>
                <w:rFonts w:ascii="Arial" w:hAnsi="Arial" w:cs="Arial"/>
                <w:b/>
              </w:rPr>
              <w:t>Module:</w:t>
            </w:r>
          </w:p>
        </w:tc>
        <w:tc>
          <w:tcPr>
            <w:tcW w:w="6469" w:type="dxa"/>
            <w:gridSpan w:val="4"/>
            <w:tcBorders>
              <w:top w:val="single" w:sz="12" w:space="0" w:color="FFC000" w:themeColor="accent4"/>
              <w:left w:val="single" w:sz="4" w:space="0" w:color="FFB800"/>
              <w:bottom w:val="single" w:sz="4" w:space="0" w:color="FFB800"/>
            </w:tcBorders>
          </w:tcPr>
          <w:p w:rsidR="00D158AE" w:rsidRPr="002852E5" w:rsidRDefault="00752BEB" w:rsidP="00231FBA">
            <w:pPr>
              <w:rPr>
                <w:rFonts w:ascii="Arial" w:hAnsi="Arial" w:cs="Arial"/>
              </w:rPr>
            </w:pPr>
            <w:r w:rsidRPr="002852E5">
              <w:rPr>
                <w:rFonts w:ascii="Arial" w:hAnsi="Arial" w:cs="Arial"/>
              </w:rPr>
              <w:t>Nomograms</w:t>
            </w:r>
            <w:r w:rsidR="008F034C" w:rsidRPr="002852E5">
              <w:rPr>
                <w:rFonts w:ascii="Arial" w:hAnsi="Arial" w:cs="Arial"/>
              </w:rPr>
              <w:t xml:space="preserve"> 1</w:t>
            </w:r>
          </w:p>
        </w:tc>
      </w:tr>
      <w:tr w:rsidR="00D158AE" w:rsidRPr="002852E5" w:rsidTr="00231FBA">
        <w:tc>
          <w:tcPr>
            <w:tcW w:w="2547" w:type="dxa"/>
            <w:tcBorders>
              <w:left w:val="single" w:sz="4" w:space="0" w:color="FFB800"/>
              <w:right w:val="single" w:sz="4" w:space="0" w:color="FFB800"/>
            </w:tcBorders>
          </w:tcPr>
          <w:p w:rsidR="00D158AE" w:rsidRPr="002852E5" w:rsidRDefault="00D158AE" w:rsidP="00231FBA">
            <w:pPr>
              <w:rPr>
                <w:rFonts w:ascii="Arial" w:hAnsi="Arial" w:cs="Arial"/>
                <w:b/>
              </w:rPr>
            </w:pPr>
            <w:r w:rsidRPr="002852E5">
              <w:rPr>
                <w:rFonts w:ascii="Arial" w:hAnsi="Arial" w:cs="Arial"/>
                <w:b/>
              </w:rPr>
              <w:t>Teaching Hours:</w:t>
            </w:r>
          </w:p>
        </w:tc>
        <w:tc>
          <w:tcPr>
            <w:tcW w:w="6469" w:type="dxa"/>
            <w:gridSpan w:val="4"/>
            <w:tcBorders>
              <w:top w:val="single" w:sz="4" w:space="0" w:color="FFB800"/>
              <w:left w:val="single" w:sz="4" w:space="0" w:color="FFB800"/>
              <w:bottom w:val="single" w:sz="4" w:space="0" w:color="FFB800"/>
            </w:tcBorders>
          </w:tcPr>
          <w:p w:rsidR="00D158AE" w:rsidRPr="002852E5" w:rsidRDefault="00D75942" w:rsidP="00231FBA">
            <w:pPr>
              <w:rPr>
                <w:rFonts w:ascii="Arial" w:hAnsi="Arial" w:cs="Arial"/>
              </w:rPr>
            </w:pPr>
            <w:r w:rsidRPr="002852E5">
              <w:rPr>
                <w:rFonts w:ascii="Arial" w:hAnsi="Arial" w:cs="Arial"/>
              </w:rPr>
              <w:t>60 minutes</w:t>
            </w:r>
          </w:p>
        </w:tc>
      </w:tr>
      <w:tr w:rsidR="00D158AE" w:rsidRPr="002852E5" w:rsidTr="00231FBA">
        <w:tc>
          <w:tcPr>
            <w:tcW w:w="2547" w:type="dxa"/>
            <w:tcBorders>
              <w:left w:val="single" w:sz="4" w:space="0" w:color="FFB800"/>
              <w:right w:val="single" w:sz="4" w:space="0" w:color="FFB800"/>
            </w:tcBorders>
          </w:tcPr>
          <w:p w:rsidR="00D158AE" w:rsidRPr="002852E5" w:rsidRDefault="00D158AE" w:rsidP="00231FBA">
            <w:pPr>
              <w:rPr>
                <w:rFonts w:ascii="Arial" w:hAnsi="Arial" w:cs="Arial"/>
                <w:b/>
              </w:rPr>
            </w:pPr>
            <w:r w:rsidRPr="002852E5">
              <w:rPr>
                <w:rFonts w:ascii="Arial" w:hAnsi="Arial" w:cs="Arial"/>
                <w:b/>
              </w:rPr>
              <w:t>Grade Level/Age Range:</w:t>
            </w:r>
          </w:p>
        </w:tc>
        <w:tc>
          <w:tcPr>
            <w:tcW w:w="6469" w:type="dxa"/>
            <w:gridSpan w:val="4"/>
            <w:tcBorders>
              <w:top w:val="single" w:sz="4" w:space="0" w:color="FFB800"/>
              <w:left w:val="single" w:sz="4" w:space="0" w:color="FFB800"/>
              <w:bottom w:val="single" w:sz="4" w:space="0" w:color="FFB800"/>
            </w:tcBorders>
          </w:tcPr>
          <w:p w:rsidR="00D158AE" w:rsidRPr="002852E5" w:rsidRDefault="00D75942" w:rsidP="00231FBA">
            <w:pPr>
              <w:rPr>
                <w:rFonts w:ascii="Arial" w:hAnsi="Arial" w:cs="Arial"/>
              </w:rPr>
            </w:pPr>
            <w:r w:rsidRPr="002852E5">
              <w:rPr>
                <w:rFonts w:ascii="Arial" w:hAnsi="Arial" w:cs="Arial"/>
              </w:rPr>
              <w:t>Grade 10-12</w:t>
            </w:r>
          </w:p>
        </w:tc>
      </w:tr>
      <w:tr w:rsidR="00D158AE" w:rsidRPr="002852E5" w:rsidTr="00231FBA">
        <w:tc>
          <w:tcPr>
            <w:tcW w:w="2547" w:type="dxa"/>
            <w:tcBorders>
              <w:left w:val="single" w:sz="4" w:space="0" w:color="FFB800"/>
              <w:bottom w:val="single" w:sz="12" w:space="0" w:color="FFC000" w:themeColor="accent4"/>
              <w:right w:val="single" w:sz="4" w:space="0" w:color="FFB800"/>
            </w:tcBorders>
          </w:tcPr>
          <w:p w:rsidR="00D158AE" w:rsidRPr="002852E5" w:rsidRDefault="00D158AE" w:rsidP="00231FBA">
            <w:pPr>
              <w:rPr>
                <w:rFonts w:ascii="Arial" w:hAnsi="Arial" w:cs="Arial"/>
                <w:b/>
              </w:rPr>
            </w:pPr>
            <w:r w:rsidRPr="002852E5">
              <w:rPr>
                <w:rFonts w:ascii="Arial" w:hAnsi="Arial" w:cs="Arial"/>
                <w:b/>
              </w:rPr>
              <w:t>Brief Description:</w:t>
            </w:r>
          </w:p>
        </w:tc>
        <w:tc>
          <w:tcPr>
            <w:tcW w:w="6469" w:type="dxa"/>
            <w:gridSpan w:val="4"/>
            <w:tcBorders>
              <w:top w:val="single" w:sz="4" w:space="0" w:color="FFB800"/>
              <w:left w:val="single" w:sz="4" w:space="0" w:color="FFB800"/>
              <w:bottom w:val="single" w:sz="12" w:space="0" w:color="FFC000" w:themeColor="accent4"/>
            </w:tcBorders>
          </w:tcPr>
          <w:p w:rsidR="00D158AE" w:rsidRPr="002852E5" w:rsidRDefault="00D75942" w:rsidP="00231FBA">
            <w:pPr>
              <w:rPr>
                <w:rFonts w:ascii="Arial" w:hAnsi="Arial" w:cs="Arial"/>
              </w:rPr>
            </w:pPr>
            <w:r w:rsidRPr="002852E5">
              <w:rPr>
                <w:rFonts w:ascii="Arial" w:hAnsi="Arial" w:cs="Arial"/>
              </w:rPr>
              <w:t xml:space="preserve">First introduction to nomograms. The students first explore nomograms as embodied sensorimotor tasks. Then this is formalized by connecting graphs and formulas to the nomograms. In conclusion we revisit the embodied task and mathematize the earlier findings by connecting each nomogram to a linear formula </w:t>
            </w:r>
          </w:p>
        </w:tc>
      </w:tr>
      <w:tr w:rsidR="00D158AE" w:rsidRPr="002852E5" w:rsidTr="002852E5">
        <w:trPr>
          <w:trHeight w:val="69"/>
        </w:trPr>
        <w:tc>
          <w:tcPr>
            <w:tcW w:w="2547" w:type="dxa"/>
            <w:vMerge w:val="restart"/>
            <w:tcBorders>
              <w:top w:val="single" w:sz="12" w:space="0" w:color="FFC000" w:themeColor="accent4"/>
              <w:left w:val="single" w:sz="4" w:space="0" w:color="FFB800"/>
              <w:right w:val="single" w:sz="4" w:space="0" w:color="FFB800"/>
            </w:tcBorders>
          </w:tcPr>
          <w:p w:rsidR="00D158AE" w:rsidRPr="002852E5" w:rsidRDefault="00D158AE" w:rsidP="00231FBA">
            <w:pPr>
              <w:rPr>
                <w:rFonts w:ascii="Arial" w:hAnsi="Arial" w:cs="Arial"/>
                <w:b/>
              </w:rPr>
            </w:pPr>
            <w:r w:rsidRPr="002852E5">
              <w:rPr>
                <w:rFonts w:ascii="Arial" w:hAnsi="Arial" w:cs="Arial"/>
                <w:b/>
              </w:rPr>
              <w:t>Design Principles:</w:t>
            </w:r>
          </w:p>
        </w:tc>
        <w:tc>
          <w:tcPr>
            <w:tcW w:w="2268" w:type="dxa"/>
            <w:tcBorders>
              <w:top w:val="single" w:sz="12" w:space="0" w:color="FFC000" w:themeColor="accent4"/>
              <w:left w:val="single" w:sz="4" w:space="0" w:color="FFB800"/>
              <w:bottom w:val="single" w:sz="4" w:space="0" w:color="FFB800"/>
              <w:right w:val="single" w:sz="4" w:space="0" w:color="FFB800"/>
            </w:tcBorders>
          </w:tcPr>
          <w:p w:rsidR="00D158AE" w:rsidRPr="002852E5" w:rsidRDefault="00D158AE" w:rsidP="00231FBA">
            <w:pPr>
              <w:rPr>
                <w:rFonts w:ascii="Arial" w:hAnsi="Arial" w:cs="Arial"/>
                <w:b/>
                <w:bCs/>
                <w:lang w:val="en-US"/>
              </w:rPr>
            </w:pPr>
            <w:r w:rsidRPr="002852E5">
              <w:rPr>
                <w:rFonts w:ascii="Arial" w:hAnsi="Arial" w:cs="Arial"/>
                <w:b/>
                <w:bCs/>
                <w:lang w:val="en-US"/>
              </w:rPr>
              <w:t>Inquiry</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rsidR="00D158AE" w:rsidRPr="002852E5" w:rsidRDefault="00D158AE" w:rsidP="00231FBA">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0099FF"/>
          </w:tcPr>
          <w:p w:rsidR="00D158AE" w:rsidRPr="002852E5" w:rsidRDefault="00D158AE" w:rsidP="00231FBA">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rsidR="00D158AE" w:rsidRPr="002852E5" w:rsidRDefault="00D158AE" w:rsidP="00231FBA">
            <w:pPr>
              <w:rPr>
                <w:rFonts w:ascii="Arial" w:hAnsi="Arial" w:cs="Arial"/>
                <w:lang w:val="en-US"/>
              </w:rPr>
            </w:pPr>
          </w:p>
        </w:tc>
      </w:tr>
      <w:tr w:rsidR="00D158AE" w:rsidRPr="002852E5" w:rsidTr="00D75942">
        <w:trPr>
          <w:trHeight w:val="67"/>
        </w:trPr>
        <w:tc>
          <w:tcPr>
            <w:tcW w:w="2547" w:type="dxa"/>
            <w:vMerge/>
            <w:tcBorders>
              <w:left w:val="single" w:sz="4" w:space="0" w:color="FFB800"/>
              <w:right w:val="single" w:sz="4" w:space="0" w:color="FFB800"/>
            </w:tcBorders>
          </w:tcPr>
          <w:p w:rsidR="00D158AE" w:rsidRPr="002852E5" w:rsidRDefault="00D158AE" w:rsidP="00231FBA">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rsidR="00D158AE" w:rsidRPr="002852E5" w:rsidRDefault="00D158AE" w:rsidP="00231FBA">
            <w:pPr>
              <w:rPr>
                <w:rFonts w:ascii="Arial" w:hAnsi="Arial" w:cs="Arial"/>
                <w:b/>
                <w:bCs/>
                <w:lang w:val="en-US"/>
              </w:rPr>
            </w:pPr>
            <w:r w:rsidRPr="002852E5">
              <w:rPr>
                <w:rFonts w:ascii="Arial" w:hAnsi="Arial" w:cs="Arial"/>
                <w:b/>
                <w:bCs/>
                <w:lang w:val="en-US"/>
              </w:rPr>
              <w:t>Situatedness</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D158AE" w:rsidRPr="002852E5" w:rsidRDefault="00D158AE" w:rsidP="00231FBA">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auto"/>
          </w:tcPr>
          <w:p w:rsidR="00D158AE" w:rsidRPr="002852E5" w:rsidRDefault="00D158AE" w:rsidP="00231FBA">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tcPr>
          <w:p w:rsidR="00D158AE" w:rsidRPr="002852E5" w:rsidRDefault="00D158AE" w:rsidP="00231FBA">
            <w:pPr>
              <w:rPr>
                <w:rFonts w:ascii="Arial" w:hAnsi="Arial" w:cs="Arial"/>
                <w:lang w:val="en-US"/>
              </w:rPr>
            </w:pPr>
          </w:p>
        </w:tc>
      </w:tr>
      <w:tr w:rsidR="00D158AE" w:rsidRPr="002852E5" w:rsidTr="002852E5">
        <w:trPr>
          <w:trHeight w:val="67"/>
        </w:trPr>
        <w:tc>
          <w:tcPr>
            <w:tcW w:w="2547" w:type="dxa"/>
            <w:vMerge/>
            <w:tcBorders>
              <w:left w:val="single" w:sz="4" w:space="0" w:color="FFB800"/>
              <w:right w:val="single" w:sz="4" w:space="0" w:color="FFB800"/>
            </w:tcBorders>
          </w:tcPr>
          <w:p w:rsidR="00D158AE" w:rsidRPr="002852E5" w:rsidRDefault="00D158AE" w:rsidP="00231FBA">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rsidR="00D158AE" w:rsidRPr="002852E5" w:rsidRDefault="00D158AE" w:rsidP="00231FBA">
            <w:pPr>
              <w:rPr>
                <w:rFonts w:ascii="Arial" w:hAnsi="Arial" w:cs="Arial"/>
                <w:b/>
                <w:bCs/>
                <w:lang w:val="en-US"/>
              </w:rPr>
            </w:pPr>
            <w:r w:rsidRPr="002852E5">
              <w:rPr>
                <w:rFonts w:ascii="Arial" w:hAnsi="Arial" w:cs="Arial"/>
                <w:b/>
                <w:bCs/>
                <w:lang w:val="en-US"/>
              </w:rPr>
              <w:t>Digital tools</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D158AE" w:rsidRPr="002852E5" w:rsidRDefault="00D158AE" w:rsidP="00231FBA">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0099FF"/>
          </w:tcPr>
          <w:p w:rsidR="00D158AE" w:rsidRPr="002852E5" w:rsidRDefault="00D158AE" w:rsidP="00231FBA">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0099FF"/>
          </w:tcPr>
          <w:p w:rsidR="00D158AE" w:rsidRPr="002852E5" w:rsidRDefault="00D158AE" w:rsidP="00231FBA">
            <w:pPr>
              <w:rPr>
                <w:rFonts w:ascii="Arial" w:hAnsi="Arial" w:cs="Arial"/>
                <w:lang w:val="en-US"/>
              </w:rPr>
            </w:pPr>
          </w:p>
        </w:tc>
      </w:tr>
      <w:tr w:rsidR="00D158AE" w:rsidRPr="002852E5" w:rsidTr="002852E5">
        <w:trPr>
          <w:trHeight w:val="67"/>
        </w:trPr>
        <w:tc>
          <w:tcPr>
            <w:tcW w:w="2547" w:type="dxa"/>
            <w:vMerge/>
            <w:tcBorders>
              <w:left w:val="single" w:sz="4" w:space="0" w:color="FFB800"/>
              <w:bottom w:val="single" w:sz="12" w:space="0" w:color="FFC000" w:themeColor="accent4"/>
              <w:right w:val="single" w:sz="4" w:space="0" w:color="FFB800"/>
            </w:tcBorders>
          </w:tcPr>
          <w:p w:rsidR="00D158AE" w:rsidRPr="002852E5" w:rsidRDefault="00D158AE" w:rsidP="00231FBA">
            <w:pPr>
              <w:rPr>
                <w:rFonts w:ascii="Arial" w:hAnsi="Arial" w:cs="Arial"/>
                <w:b/>
              </w:rPr>
            </w:pPr>
          </w:p>
        </w:tc>
        <w:tc>
          <w:tcPr>
            <w:tcW w:w="2268" w:type="dxa"/>
            <w:tcBorders>
              <w:top w:val="single" w:sz="4" w:space="0" w:color="FFB800"/>
              <w:left w:val="single" w:sz="4" w:space="0" w:color="FFB800"/>
              <w:bottom w:val="single" w:sz="12" w:space="0" w:color="FFC000" w:themeColor="accent4"/>
              <w:right w:val="single" w:sz="4" w:space="0" w:color="FFB800"/>
            </w:tcBorders>
          </w:tcPr>
          <w:p w:rsidR="00D158AE" w:rsidRPr="002852E5" w:rsidRDefault="00D158AE" w:rsidP="00231FBA">
            <w:pPr>
              <w:rPr>
                <w:rFonts w:ascii="Arial" w:hAnsi="Arial" w:cs="Arial"/>
                <w:b/>
                <w:bCs/>
                <w:lang w:val="en-US"/>
              </w:rPr>
            </w:pPr>
            <w:r w:rsidRPr="002852E5">
              <w:rPr>
                <w:rFonts w:ascii="Arial" w:hAnsi="Arial" w:cs="Arial"/>
                <w:b/>
                <w:bCs/>
                <w:lang w:val="en-US"/>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rsidR="00D158AE" w:rsidRPr="002852E5" w:rsidRDefault="00D158AE" w:rsidP="00231FBA">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rsidR="00D158AE" w:rsidRPr="002852E5" w:rsidRDefault="00D158AE" w:rsidP="00231FBA">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rsidR="00D158AE" w:rsidRPr="002852E5" w:rsidRDefault="00D158AE" w:rsidP="00231FBA">
            <w:pPr>
              <w:rPr>
                <w:rFonts w:ascii="Arial" w:hAnsi="Arial" w:cs="Arial"/>
                <w:lang w:val="en-US"/>
              </w:rPr>
            </w:pPr>
          </w:p>
        </w:tc>
      </w:tr>
      <w:tr w:rsidR="00D158AE" w:rsidRPr="002852E5" w:rsidTr="002852E5">
        <w:trPr>
          <w:trHeight w:val="217"/>
        </w:trPr>
        <w:tc>
          <w:tcPr>
            <w:tcW w:w="2547" w:type="dxa"/>
            <w:vMerge w:val="restart"/>
            <w:tcBorders>
              <w:top w:val="single" w:sz="12" w:space="0" w:color="FFC000" w:themeColor="accent4"/>
              <w:left w:val="single" w:sz="4" w:space="0" w:color="FFB800"/>
              <w:right w:val="single" w:sz="4" w:space="0" w:color="FFB800"/>
            </w:tcBorders>
          </w:tcPr>
          <w:p w:rsidR="00D158AE" w:rsidRPr="002852E5" w:rsidRDefault="00D158AE" w:rsidP="00231FBA">
            <w:pPr>
              <w:rPr>
                <w:rFonts w:ascii="Arial" w:hAnsi="Arial" w:cs="Arial"/>
                <w:b/>
              </w:rPr>
            </w:pPr>
            <w:r w:rsidRPr="002852E5">
              <w:rPr>
                <w:rFonts w:ascii="Arial" w:hAnsi="Arial" w:cs="Arial"/>
                <w:b/>
              </w:rPr>
              <w:t>Functional Thinking:</w:t>
            </w:r>
          </w:p>
        </w:tc>
        <w:tc>
          <w:tcPr>
            <w:tcW w:w="2268" w:type="dxa"/>
            <w:tcBorders>
              <w:top w:val="single" w:sz="12" w:space="0" w:color="FFC000" w:themeColor="accent4"/>
              <w:left w:val="single" w:sz="4" w:space="0" w:color="FFB800"/>
              <w:bottom w:val="single" w:sz="4" w:space="0" w:color="FFB800"/>
            </w:tcBorders>
          </w:tcPr>
          <w:p w:rsidR="00D158AE" w:rsidRPr="002852E5" w:rsidRDefault="00D158AE" w:rsidP="00231FBA">
            <w:pPr>
              <w:rPr>
                <w:rFonts w:ascii="Arial" w:hAnsi="Arial" w:cs="Arial"/>
                <w:b/>
                <w:bCs/>
                <w:lang w:val="en-US"/>
              </w:rPr>
            </w:pPr>
            <w:r w:rsidRPr="002852E5">
              <w:rPr>
                <w:rFonts w:ascii="Arial" w:hAnsi="Arial" w:cs="Arial"/>
                <w:b/>
                <w:bCs/>
                <w:lang w:val="en-US"/>
              </w:rPr>
              <w:t>Input – Output</w:t>
            </w:r>
          </w:p>
        </w:tc>
        <w:tc>
          <w:tcPr>
            <w:tcW w:w="1400" w:type="dxa"/>
            <w:tcBorders>
              <w:top w:val="single" w:sz="12" w:space="0" w:color="FFC000" w:themeColor="accent4"/>
              <w:right w:val="single" w:sz="4" w:space="0" w:color="FFB800"/>
            </w:tcBorders>
            <w:shd w:val="clear" w:color="auto" w:fill="299AF5"/>
          </w:tcPr>
          <w:p w:rsidR="00D158AE" w:rsidRPr="002852E5" w:rsidRDefault="00D158AE" w:rsidP="00231FBA">
            <w:pPr>
              <w:rPr>
                <w:rFonts w:ascii="Arial" w:hAnsi="Arial" w:cs="Arial"/>
                <w:lang w:val="en-US"/>
              </w:rPr>
            </w:pPr>
          </w:p>
        </w:tc>
        <w:tc>
          <w:tcPr>
            <w:tcW w:w="1400" w:type="dxa"/>
            <w:tcBorders>
              <w:top w:val="single" w:sz="12" w:space="0" w:color="FFC000" w:themeColor="accent4"/>
              <w:right w:val="single" w:sz="4" w:space="0" w:color="FFB800"/>
            </w:tcBorders>
            <w:shd w:val="clear" w:color="auto" w:fill="0099FF"/>
          </w:tcPr>
          <w:p w:rsidR="00D158AE" w:rsidRPr="002852E5" w:rsidRDefault="00D158AE" w:rsidP="00231FBA">
            <w:pPr>
              <w:rPr>
                <w:rFonts w:ascii="Arial" w:hAnsi="Arial" w:cs="Arial"/>
                <w:lang w:val="en-US"/>
              </w:rPr>
            </w:pPr>
          </w:p>
        </w:tc>
        <w:tc>
          <w:tcPr>
            <w:tcW w:w="1401" w:type="dxa"/>
            <w:tcBorders>
              <w:top w:val="single" w:sz="12" w:space="0" w:color="FFC000" w:themeColor="accent4"/>
              <w:right w:val="single" w:sz="4" w:space="0" w:color="FFB800"/>
            </w:tcBorders>
            <w:shd w:val="clear" w:color="auto" w:fill="0099FF"/>
          </w:tcPr>
          <w:p w:rsidR="00D158AE" w:rsidRPr="002852E5" w:rsidRDefault="00D158AE" w:rsidP="00231FBA">
            <w:pPr>
              <w:rPr>
                <w:rFonts w:ascii="Arial" w:hAnsi="Arial" w:cs="Arial"/>
                <w:lang w:val="en-US"/>
              </w:rPr>
            </w:pPr>
          </w:p>
        </w:tc>
      </w:tr>
      <w:tr w:rsidR="00D158AE" w:rsidRPr="002852E5" w:rsidTr="002852E5">
        <w:trPr>
          <w:trHeight w:val="270"/>
        </w:trPr>
        <w:tc>
          <w:tcPr>
            <w:tcW w:w="2547" w:type="dxa"/>
            <w:vMerge/>
            <w:tcBorders>
              <w:left w:val="single" w:sz="4" w:space="0" w:color="FFB800"/>
              <w:right w:val="single" w:sz="4" w:space="0" w:color="FFB800"/>
            </w:tcBorders>
          </w:tcPr>
          <w:p w:rsidR="00D158AE" w:rsidRPr="002852E5" w:rsidRDefault="00D158AE" w:rsidP="00231FBA">
            <w:pPr>
              <w:rPr>
                <w:rFonts w:ascii="Arial" w:hAnsi="Arial" w:cs="Arial"/>
                <w:b/>
              </w:rPr>
            </w:pPr>
          </w:p>
        </w:tc>
        <w:tc>
          <w:tcPr>
            <w:tcW w:w="2268" w:type="dxa"/>
            <w:tcBorders>
              <w:top w:val="single" w:sz="4" w:space="0" w:color="FFB800"/>
              <w:left w:val="single" w:sz="4" w:space="0" w:color="FFB800"/>
            </w:tcBorders>
          </w:tcPr>
          <w:p w:rsidR="00D158AE" w:rsidRPr="002852E5" w:rsidRDefault="00D158AE" w:rsidP="00231FBA">
            <w:pPr>
              <w:rPr>
                <w:rFonts w:ascii="Arial" w:hAnsi="Arial" w:cs="Arial"/>
                <w:b/>
                <w:bCs/>
                <w:lang w:val="en-US"/>
              </w:rPr>
            </w:pPr>
            <w:r w:rsidRPr="002852E5">
              <w:rPr>
                <w:rFonts w:ascii="Arial" w:hAnsi="Arial" w:cs="Arial"/>
                <w:b/>
                <w:bCs/>
                <w:lang w:val="en-US"/>
              </w:rPr>
              <w:t>Covariation</w:t>
            </w:r>
          </w:p>
        </w:tc>
        <w:tc>
          <w:tcPr>
            <w:tcW w:w="1400" w:type="dxa"/>
            <w:tcBorders>
              <w:right w:val="single" w:sz="4" w:space="0" w:color="FFB800"/>
            </w:tcBorders>
            <w:shd w:val="clear" w:color="auto" w:fill="299AF5"/>
          </w:tcPr>
          <w:p w:rsidR="00D158AE" w:rsidRPr="002852E5" w:rsidRDefault="00D158AE" w:rsidP="00231FBA">
            <w:pPr>
              <w:rPr>
                <w:rFonts w:ascii="Arial" w:hAnsi="Arial" w:cs="Arial"/>
                <w:lang w:val="en-US"/>
              </w:rPr>
            </w:pPr>
          </w:p>
        </w:tc>
        <w:tc>
          <w:tcPr>
            <w:tcW w:w="1400" w:type="dxa"/>
            <w:tcBorders>
              <w:right w:val="single" w:sz="4" w:space="0" w:color="FFB800"/>
            </w:tcBorders>
            <w:shd w:val="clear" w:color="auto" w:fill="0099FF"/>
          </w:tcPr>
          <w:p w:rsidR="00D158AE" w:rsidRPr="002852E5" w:rsidRDefault="00D158AE" w:rsidP="00231FBA">
            <w:pPr>
              <w:rPr>
                <w:rFonts w:ascii="Arial" w:hAnsi="Arial" w:cs="Arial"/>
                <w:lang w:val="en-US"/>
              </w:rPr>
            </w:pPr>
          </w:p>
        </w:tc>
        <w:tc>
          <w:tcPr>
            <w:tcW w:w="1401" w:type="dxa"/>
            <w:tcBorders>
              <w:right w:val="single" w:sz="4" w:space="0" w:color="FFB800"/>
            </w:tcBorders>
            <w:shd w:val="clear" w:color="auto" w:fill="0099FF"/>
          </w:tcPr>
          <w:p w:rsidR="00D158AE" w:rsidRPr="002852E5" w:rsidRDefault="00D158AE" w:rsidP="00231FBA">
            <w:pPr>
              <w:rPr>
                <w:rFonts w:ascii="Arial" w:hAnsi="Arial" w:cs="Arial"/>
                <w:lang w:val="en-US"/>
              </w:rPr>
            </w:pPr>
          </w:p>
        </w:tc>
      </w:tr>
      <w:tr w:rsidR="00D158AE" w:rsidRPr="002852E5" w:rsidTr="002852E5">
        <w:trPr>
          <w:trHeight w:val="270"/>
        </w:trPr>
        <w:tc>
          <w:tcPr>
            <w:tcW w:w="2547" w:type="dxa"/>
            <w:vMerge/>
            <w:tcBorders>
              <w:left w:val="single" w:sz="4" w:space="0" w:color="FFB800"/>
              <w:right w:val="single" w:sz="4" w:space="0" w:color="FFB800"/>
            </w:tcBorders>
          </w:tcPr>
          <w:p w:rsidR="00D158AE" w:rsidRPr="002852E5" w:rsidRDefault="00D158AE" w:rsidP="00231FBA">
            <w:pPr>
              <w:rPr>
                <w:rFonts w:ascii="Arial" w:hAnsi="Arial" w:cs="Arial"/>
                <w:b/>
              </w:rPr>
            </w:pPr>
          </w:p>
        </w:tc>
        <w:tc>
          <w:tcPr>
            <w:tcW w:w="2268" w:type="dxa"/>
            <w:tcBorders>
              <w:left w:val="single" w:sz="4" w:space="0" w:color="FFB800"/>
            </w:tcBorders>
          </w:tcPr>
          <w:p w:rsidR="00D158AE" w:rsidRPr="002852E5" w:rsidRDefault="00D158AE" w:rsidP="00231FBA">
            <w:pPr>
              <w:rPr>
                <w:rFonts w:ascii="Arial" w:hAnsi="Arial" w:cs="Arial"/>
                <w:b/>
                <w:bCs/>
                <w:lang w:val="en-US"/>
              </w:rPr>
            </w:pPr>
            <w:r w:rsidRPr="002852E5">
              <w:rPr>
                <w:rFonts w:ascii="Arial" w:hAnsi="Arial" w:cs="Arial"/>
                <w:b/>
                <w:bCs/>
                <w:lang w:val="en-US"/>
              </w:rPr>
              <w:t>Correspondence</w:t>
            </w:r>
          </w:p>
        </w:tc>
        <w:tc>
          <w:tcPr>
            <w:tcW w:w="1400" w:type="dxa"/>
            <w:tcBorders>
              <w:right w:val="single" w:sz="4" w:space="0" w:color="FFB800"/>
            </w:tcBorders>
            <w:shd w:val="clear" w:color="auto" w:fill="299AF5"/>
          </w:tcPr>
          <w:p w:rsidR="00D158AE" w:rsidRPr="002852E5" w:rsidRDefault="00D158AE" w:rsidP="00231FBA">
            <w:pPr>
              <w:rPr>
                <w:rFonts w:ascii="Arial" w:hAnsi="Arial" w:cs="Arial"/>
                <w:lang w:val="en-US"/>
              </w:rPr>
            </w:pPr>
          </w:p>
        </w:tc>
        <w:tc>
          <w:tcPr>
            <w:tcW w:w="1400" w:type="dxa"/>
            <w:tcBorders>
              <w:right w:val="single" w:sz="4" w:space="0" w:color="FFB800"/>
            </w:tcBorders>
            <w:shd w:val="clear" w:color="auto" w:fill="0099FF"/>
          </w:tcPr>
          <w:p w:rsidR="00D158AE" w:rsidRPr="002852E5" w:rsidRDefault="00D158AE" w:rsidP="00231FBA">
            <w:pPr>
              <w:rPr>
                <w:rFonts w:ascii="Arial" w:hAnsi="Arial" w:cs="Arial"/>
                <w:lang w:val="en-US"/>
              </w:rPr>
            </w:pPr>
          </w:p>
        </w:tc>
        <w:tc>
          <w:tcPr>
            <w:tcW w:w="1401" w:type="dxa"/>
            <w:tcBorders>
              <w:right w:val="single" w:sz="4" w:space="0" w:color="FFB800"/>
            </w:tcBorders>
          </w:tcPr>
          <w:p w:rsidR="00D158AE" w:rsidRPr="002852E5" w:rsidRDefault="00D158AE" w:rsidP="00231FBA">
            <w:pPr>
              <w:rPr>
                <w:rFonts w:ascii="Arial" w:hAnsi="Arial" w:cs="Arial"/>
                <w:lang w:val="en-US"/>
              </w:rPr>
            </w:pPr>
          </w:p>
        </w:tc>
      </w:tr>
      <w:tr w:rsidR="00D158AE" w:rsidRPr="002852E5" w:rsidTr="00231FBA">
        <w:trPr>
          <w:trHeight w:val="270"/>
        </w:trPr>
        <w:tc>
          <w:tcPr>
            <w:tcW w:w="2547" w:type="dxa"/>
            <w:vMerge/>
            <w:tcBorders>
              <w:left w:val="single" w:sz="4" w:space="0" w:color="FFB800"/>
              <w:bottom w:val="single" w:sz="12" w:space="0" w:color="FFC000" w:themeColor="accent4"/>
              <w:right w:val="single" w:sz="4" w:space="0" w:color="FFB800"/>
            </w:tcBorders>
          </w:tcPr>
          <w:p w:rsidR="00D158AE" w:rsidRPr="002852E5" w:rsidRDefault="00D158AE" w:rsidP="00231FBA">
            <w:pPr>
              <w:rPr>
                <w:rFonts w:ascii="Arial" w:hAnsi="Arial" w:cs="Arial"/>
                <w:b/>
              </w:rPr>
            </w:pPr>
          </w:p>
        </w:tc>
        <w:tc>
          <w:tcPr>
            <w:tcW w:w="2268" w:type="dxa"/>
            <w:tcBorders>
              <w:left w:val="single" w:sz="4" w:space="0" w:color="FFB800"/>
              <w:bottom w:val="single" w:sz="12" w:space="0" w:color="FFC000" w:themeColor="accent4"/>
            </w:tcBorders>
          </w:tcPr>
          <w:p w:rsidR="00D158AE" w:rsidRPr="002852E5" w:rsidRDefault="00D158AE" w:rsidP="00231FBA">
            <w:pPr>
              <w:rPr>
                <w:rFonts w:ascii="Arial" w:hAnsi="Arial" w:cs="Arial"/>
                <w:b/>
                <w:bCs/>
                <w:lang w:val="en-US"/>
              </w:rPr>
            </w:pPr>
            <w:r w:rsidRPr="002852E5">
              <w:rPr>
                <w:rFonts w:ascii="Arial" w:hAnsi="Arial" w:cs="Arial"/>
                <w:b/>
                <w:bCs/>
                <w:lang w:val="en-US"/>
              </w:rPr>
              <w:t>Object</w:t>
            </w:r>
          </w:p>
        </w:tc>
        <w:tc>
          <w:tcPr>
            <w:tcW w:w="1400" w:type="dxa"/>
            <w:tcBorders>
              <w:bottom w:val="single" w:sz="12" w:space="0" w:color="FFC000" w:themeColor="accent4"/>
              <w:right w:val="single" w:sz="4" w:space="0" w:color="FFB800"/>
            </w:tcBorders>
            <w:shd w:val="clear" w:color="auto" w:fill="299AF5"/>
          </w:tcPr>
          <w:p w:rsidR="00D158AE" w:rsidRPr="002852E5" w:rsidRDefault="00D158AE" w:rsidP="00231FBA">
            <w:pPr>
              <w:rPr>
                <w:rFonts w:ascii="Arial" w:hAnsi="Arial" w:cs="Arial"/>
                <w:lang w:val="en-US"/>
              </w:rPr>
            </w:pPr>
          </w:p>
        </w:tc>
        <w:tc>
          <w:tcPr>
            <w:tcW w:w="1400" w:type="dxa"/>
            <w:tcBorders>
              <w:bottom w:val="single" w:sz="12" w:space="0" w:color="FFC000" w:themeColor="accent4"/>
              <w:right w:val="single" w:sz="4" w:space="0" w:color="FFB800"/>
            </w:tcBorders>
          </w:tcPr>
          <w:p w:rsidR="00D158AE" w:rsidRPr="002852E5" w:rsidRDefault="00D158AE" w:rsidP="00231FBA">
            <w:pPr>
              <w:rPr>
                <w:rFonts w:ascii="Arial" w:hAnsi="Arial" w:cs="Arial"/>
                <w:lang w:val="en-US"/>
              </w:rPr>
            </w:pPr>
          </w:p>
        </w:tc>
        <w:tc>
          <w:tcPr>
            <w:tcW w:w="1401" w:type="dxa"/>
            <w:tcBorders>
              <w:bottom w:val="single" w:sz="12" w:space="0" w:color="FFC000" w:themeColor="accent4"/>
              <w:right w:val="single" w:sz="4" w:space="0" w:color="FFB800"/>
            </w:tcBorders>
          </w:tcPr>
          <w:p w:rsidR="00D158AE" w:rsidRPr="002852E5" w:rsidRDefault="00D158AE" w:rsidP="00231FBA">
            <w:pPr>
              <w:rPr>
                <w:rFonts w:ascii="Arial" w:hAnsi="Arial" w:cs="Arial"/>
                <w:lang w:val="en-US"/>
              </w:rPr>
            </w:pPr>
          </w:p>
        </w:tc>
      </w:tr>
      <w:tr w:rsidR="00D158AE" w:rsidRPr="002852E5" w:rsidTr="00231FBA">
        <w:tc>
          <w:tcPr>
            <w:tcW w:w="2547" w:type="dxa"/>
            <w:tcBorders>
              <w:top w:val="single" w:sz="12" w:space="0" w:color="FFC000" w:themeColor="accent4"/>
              <w:left w:val="single" w:sz="4" w:space="0" w:color="FFB800"/>
              <w:bottom w:val="single" w:sz="12" w:space="0" w:color="FFC000" w:themeColor="accent4"/>
              <w:right w:val="single" w:sz="4" w:space="0" w:color="FFB800"/>
            </w:tcBorders>
          </w:tcPr>
          <w:p w:rsidR="00D158AE" w:rsidRPr="002852E5" w:rsidRDefault="00D158AE" w:rsidP="00231FBA">
            <w:pPr>
              <w:rPr>
                <w:rFonts w:ascii="Arial" w:hAnsi="Arial" w:cs="Arial"/>
                <w:b/>
              </w:rPr>
            </w:pPr>
            <w:r w:rsidRPr="002852E5">
              <w:rPr>
                <w:rFonts w:ascii="Arial" w:hAnsi="Arial" w:cs="Arial"/>
                <w:b/>
              </w:rPr>
              <w:t>Learning Goals:</w:t>
            </w:r>
          </w:p>
        </w:tc>
        <w:tc>
          <w:tcPr>
            <w:tcW w:w="6469" w:type="dxa"/>
            <w:gridSpan w:val="4"/>
            <w:tcBorders>
              <w:top w:val="single" w:sz="12" w:space="0" w:color="FFC000" w:themeColor="accent4"/>
              <w:left w:val="single" w:sz="4" w:space="0" w:color="FFB800"/>
              <w:bottom w:val="single" w:sz="12" w:space="0" w:color="FFC000" w:themeColor="accent4"/>
            </w:tcBorders>
          </w:tcPr>
          <w:p w:rsidR="00D75942" w:rsidRPr="002852E5" w:rsidRDefault="00D75942" w:rsidP="00D158AE">
            <w:pPr>
              <w:pStyle w:val="Listenabsatz"/>
              <w:numPr>
                <w:ilvl w:val="0"/>
                <w:numId w:val="1"/>
              </w:numPr>
              <w:spacing w:after="0" w:line="240" w:lineRule="auto"/>
              <w:rPr>
                <w:rFonts w:ascii="Arial" w:hAnsi="Arial" w:cs="Arial"/>
                <w:lang w:val="en-US"/>
              </w:rPr>
            </w:pPr>
            <w:r w:rsidRPr="002852E5">
              <w:rPr>
                <w:rFonts w:ascii="Arial" w:hAnsi="Arial" w:cs="Arial"/>
                <w:lang w:val="en-US"/>
              </w:rPr>
              <w:t>The student can explain what a nomogram represents for a given function</w:t>
            </w:r>
          </w:p>
          <w:p w:rsidR="00D158AE" w:rsidRPr="002852E5" w:rsidRDefault="00D75942" w:rsidP="00D75942">
            <w:pPr>
              <w:pStyle w:val="Listenabsatz"/>
              <w:numPr>
                <w:ilvl w:val="0"/>
                <w:numId w:val="1"/>
              </w:numPr>
              <w:spacing w:after="0" w:line="240" w:lineRule="auto"/>
              <w:rPr>
                <w:rFonts w:ascii="Arial" w:hAnsi="Arial" w:cs="Arial"/>
                <w:lang w:val="en-US"/>
              </w:rPr>
            </w:pPr>
            <w:r w:rsidRPr="002852E5">
              <w:rPr>
                <w:rFonts w:ascii="Arial" w:hAnsi="Arial" w:cs="Arial"/>
                <w:lang w:val="en-US"/>
              </w:rPr>
              <w:t xml:space="preserve">The student is able to predict the if the slope of a linear function is </w:t>
            </w:r>
            <w:r w:rsidR="00822368" w:rsidRPr="002852E5">
              <w:rPr>
                <w:rFonts w:ascii="Arial" w:hAnsi="Arial" w:cs="Arial"/>
                <w:lang w:val="en-US"/>
              </w:rPr>
              <w:t xml:space="preserve">either zero, </w:t>
            </w:r>
            <w:r w:rsidRPr="002852E5">
              <w:rPr>
                <w:rFonts w:ascii="Arial" w:hAnsi="Arial" w:cs="Arial"/>
                <w:lang w:val="en-US"/>
              </w:rPr>
              <w:t>greater</w:t>
            </w:r>
            <w:r w:rsidR="00822368" w:rsidRPr="002852E5">
              <w:rPr>
                <w:rFonts w:ascii="Arial" w:hAnsi="Arial" w:cs="Arial"/>
                <w:lang w:val="en-US"/>
              </w:rPr>
              <w:t xml:space="preserve"> than one</w:t>
            </w:r>
            <w:r w:rsidRPr="002852E5">
              <w:rPr>
                <w:rFonts w:ascii="Arial" w:hAnsi="Arial" w:cs="Arial"/>
                <w:lang w:val="en-US"/>
              </w:rPr>
              <w:t xml:space="preserve"> or less than one by looking at the nomogram.</w:t>
            </w:r>
          </w:p>
        </w:tc>
      </w:tr>
    </w:tbl>
    <w:p w:rsidR="00D158AE" w:rsidRPr="002852E5" w:rsidRDefault="00D158AE" w:rsidP="00D158AE">
      <w:pPr>
        <w:rPr>
          <w:rFonts w:ascii="Arial" w:hAnsi="Arial" w:cs="Arial"/>
          <w:lang w:val="en-US"/>
        </w:rPr>
      </w:pPr>
      <w:r w:rsidRPr="002852E5">
        <w:rPr>
          <w:rFonts w:ascii="Arial" w:hAnsi="Arial" w:cs="Arial"/>
          <w:lang w:val="en-US"/>
        </w:rPr>
        <w:br w:type="page"/>
      </w: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D158AE" w:rsidRPr="002852E5" w:rsidTr="00231FBA">
        <w:trPr>
          <w:trHeight w:val="80"/>
        </w:trPr>
        <w:tc>
          <w:tcPr>
            <w:tcW w:w="9016" w:type="dxa"/>
            <w:shd w:val="clear" w:color="auto" w:fill="299AF5"/>
          </w:tcPr>
          <w:p w:rsidR="00D158AE" w:rsidRPr="002852E5" w:rsidRDefault="00D158AE" w:rsidP="00231FBA">
            <w:pPr>
              <w:jc w:val="center"/>
              <w:rPr>
                <w:rFonts w:ascii="Arial" w:hAnsi="Arial" w:cs="Arial"/>
                <w:b/>
                <w:sz w:val="24"/>
                <w:szCs w:val="24"/>
              </w:rPr>
            </w:pPr>
            <w:r w:rsidRPr="002852E5">
              <w:rPr>
                <w:rFonts w:ascii="Arial" w:hAnsi="Arial" w:cs="Arial"/>
                <w:b/>
                <w:color w:val="FFFFFF" w:themeColor="background1"/>
                <w:sz w:val="36"/>
                <w:szCs w:val="36"/>
              </w:rPr>
              <w:lastRenderedPageBreak/>
              <w:t>Activities</w:t>
            </w:r>
          </w:p>
        </w:tc>
      </w:tr>
    </w:tbl>
    <w:p w:rsidR="00D158AE" w:rsidRPr="002852E5" w:rsidRDefault="00D158AE" w:rsidP="00D158AE">
      <w:pPr>
        <w:pStyle w:val="FTLessonNo"/>
        <w:tabs>
          <w:tab w:val="clear" w:pos="360"/>
        </w:tabs>
      </w:pPr>
    </w:p>
    <w:p w:rsidR="00D158AE" w:rsidRPr="002852E5" w:rsidRDefault="00D158AE" w:rsidP="00822368">
      <w:pPr>
        <w:pStyle w:val="FTphase"/>
      </w:pPr>
      <w:r w:rsidRPr="002852E5">
        <w:t xml:space="preserve">Engage / Explore </w:t>
      </w:r>
    </w:p>
    <w:p w:rsidR="00822368" w:rsidRPr="002852E5" w:rsidRDefault="00822368" w:rsidP="00822368">
      <w:pPr>
        <w:pStyle w:val="FTNumberoftheactivity"/>
        <w:tabs>
          <w:tab w:val="clear" w:pos="360"/>
        </w:tabs>
      </w:pPr>
    </w:p>
    <w:p w:rsidR="00822368" w:rsidRPr="002852E5" w:rsidRDefault="00822368" w:rsidP="00822368">
      <w:pPr>
        <w:pStyle w:val="FTactivityassignment"/>
        <w:rPr>
          <w:rFonts w:cs="Arial"/>
        </w:rPr>
      </w:pPr>
      <w:r w:rsidRPr="002852E5">
        <w:rPr>
          <w:rFonts w:cs="Arial"/>
        </w:rPr>
        <w:t>The student assignment (identical with the one in the student handout).</w:t>
      </w:r>
    </w:p>
    <w:p w:rsidR="00D75942" w:rsidRPr="002852E5" w:rsidRDefault="00D75942" w:rsidP="00D75942">
      <w:pPr>
        <w:rPr>
          <w:rFonts w:ascii="Arial" w:hAnsi="Arial" w:cs="Arial"/>
          <w:sz w:val="22"/>
          <w:lang w:val="en-US"/>
        </w:rPr>
      </w:pPr>
      <w:r w:rsidRPr="002852E5">
        <w:rPr>
          <w:rFonts w:ascii="Arial" w:hAnsi="Arial" w:cs="Arial"/>
          <w:sz w:val="22"/>
          <w:lang w:val="en-US"/>
        </w:rPr>
        <w:t xml:space="preserve">Take a tablet or smartphone, Scan the QR code and answer the questions below: Or on a computer use this url: </w:t>
      </w:r>
      <w:hyperlink r:id="rId7" w:history="1">
        <w:r w:rsidRPr="002852E5">
          <w:rPr>
            <w:rStyle w:val="Hyperlink"/>
            <w:rFonts w:ascii="Arial" w:hAnsi="Arial" w:cs="Arial"/>
            <w:sz w:val="22"/>
            <w:lang w:val="en-US"/>
          </w:rPr>
          <w:t>https://www.geogebra.org/m/kjs873gk</w:t>
        </w:r>
      </w:hyperlink>
      <w:r w:rsidRPr="002852E5">
        <w:rPr>
          <w:rFonts w:ascii="Arial" w:hAnsi="Arial" w:cs="Arial"/>
          <w:sz w:val="22"/>
          <w:lang w:val="en-US"/>
        </w:rPr>
        <w:t xml:space="preserve">  </w:t>
      </w:r>
    </w:p>
    <w:p w:rsidR="00D75942" w:rsidRPr="002852E5" w:rsidRDefault="00D75942" w:rsidP="00D75942">
      <w:pPr>
        <w:rPr>
          <w:rFonts w:ascii="Arial" w:hAnsi="Arial" w:cs="Arial"/>
          <w:sz w:val="22"/>
          <w:lang w:val="en-US"/>
        </w:rPr>
      </w:pPr>
      <w:r w:rsidRPr="002852E5">
        <w:rPr>
          <w:rFonts w:ascii="Arial" w:hAnsi="Arial" w:cs="Arial"/>
          <w:noProof/>
          <w:sz w:val="22"/>
        </w:rPr>
        <w:drawing>
          <wp:anchor distT="0" distB="0" distL="114300" distR="114300" simplePos="0" relativeHeight="251659264" behindDoc="0" locked="0" layoutInCell="1" allowOverlap="1" wp14:anchorId="3D61C6B4" wp14:editId="6B10C2F3">
            <wp:simplePos x="0" y="0"/>
            <wp:positionH relativeFrom="column">
              <wp:posOffset>1</wp:posOffset>
            </wp:positionH>
            <wp:positionV relativeFrom="paragraph">
              <wp:posOffset>-2696</wp:posOffset>
            </wp:positionV>
            <wp:extent cx="828136" cy="807937"/>
            <wp:effectExtent l="0" t="0" r="0" b="508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31156" cy="810884"/>
                    </a:xfrm>
                    <a:prstGeom prst="rect">
                      <a:avLst/>
                    </a:prstGeom>
                  </pic:spPr>
                </pic:pic>
              </a:graphicData>
            </a:graphic>
            <wp14:sizeRelH relativeFrom="page">
              <wp14:pctWidth>0</wp14:pctWidth>
            </wp14:sizeRelH>
            <wp14:sizeRelV relativeFrom="page">
              <wp14:pctHeight>0</wp14:pctHeight>
            </wp14:sizeRelV>
          </wp:anchor>
        </w:drawing>
      </w:r>
    </w:p>
    <w:p w:rsidR="00D75942" w:rsidRPr="002852E5" w:rsidRDefault="00D75942" w:rsidP="00D75942">
      <w:pPr>
        <w:rPr>
          <w:rFonts w:ascii="Arial" w:hAnsi="Arial" w:cs="Arial"/>
          <w:lang w:val="en-US"/>
        </w:rPr>
      </w:pPr>
    </w:p>
    <w:p w:rsidR="00D75942" w:rsidRPr="002852E5" w:rsidRDefault="00D75942" w:rsidP="00D75942">
      <w:pPr>
        <w:rPr>
          <w:rFonts w:ascii="Arial" w:hAnsi="Arial" w:cs="Arial"/>
          <w:lang w:val="en-US"/>
        </w:rPr>
      </w:pPr>
    </w:p>
    <w:p w:rsidR="00D75942" w:rsidRPr="002852E5" w:rsidRDefault="00D75942" w:rsidP="00D75942">
      <w:pPr>
        <w:rPr>
          <w:rFonts w:ascii="Arial" w:hAnsi="Arial" w:cs="Arial"/>
          <w:lang w:val="en-US"/>
        </w:rPr>
      </w:pPr>
    </w:p>
    <w:p w:rsidR="00D75942" w:rsidRPr="002852E5" w:rsidRDefault="00D75942" w:rsidP="00D75942">
      <w:pPr>
        <w:rPr>
          <w:rFonts w:ascii="Arial" w:hAnsi="Arial" w:cs="Arial"/>
          <w:lang w:val="en-US"/>
        </w:rPr>
      </w:pPr>
    </w:p>
    <w:p w:rsidR="00D75942" w:rsidRPr="002852E5" w:rsidRDefault="00D75942" w:rsidP="00D75942">
      <w:pPr>
        <w:rPr>
          <w:rFonts w:ascii="Arial" w:hAnsi="Arial" w:cs="Arial"/>
          <w:lang w:val="en-US"/>
        </w:rPr>
      </w:pPr>
    </w:p>
    <w:p w:rsidR="00D75942" w:rsidRPr="002852E5" w:rsidRDefault="00D75942" w:rsidP="00D75942">
      <w:pPr>
        <w:pStyle w:val="Listenabsatz"/>
        <w:numPr>
          <w:ilvl w:val="0"/>
          <w:numId w:val="6"/>
        </w:numPr>
        <w:rPr>
          <w:rFonts w:ascii="Arial" w:hAnsi="Arial" w:cs="Arial"/>
          <w:lang w:val="en-US"/>
        </w:rPr>
      </w:pPr>
      <w:r w:rsidRPr="002852E5">
        <w:rPr>
          <w:rFonts w:ascii="Arial" w:hAnsi="Arial" w:cs="Arial"/>
          <w:lang w:val="en-US"/>
        </w:rPr>
        <w:t xml:space="preserve">While moving the point look at the arrow. When does the arrow become green? </w:t>
      </w:r>
    </w:p>
    <w:p w:rsidR="00752BEB" w:rsidRPr="002852E5" w:rsidRDefault="00752BEB" w:rsidP="00752BEB">
      <w:pPr>
        <w:pStyle w:val="Listenabsatz"/>
        <w:rPr>
          <w:rFonts w:ascii="Arial" w:hAnsi="Arial" w:cs="Arial"/>
          <w:lang w:val="en-US"/>
        </w:rPr>
      </w:pPr>
    </w:p>
    <w:p w:rsidR="00D75942" w:rsidRPr="002852E5" w:rsidRDefault="00D75942" w:rsidP="00D75942">
      <w:pPr>
        <w:pStyle w:val="Listenabsatz"/>
        <w:numPr>
          <w:ilvl w:val="0"/>
          <w:numId w:val="6"/>
        </w:numPr>
        <w:rPr>
          <w:rFonts w:ascii="Arial" w:hAnsi="Arial" w:cs="Arial"/>
          <w:lang w:val="en-US"/>
        </w:rPr>
      </w:pPr>
      <w:r w:rsidRPr="002852E5">
        <w:rPr>
          <w:rFonts w:ascii="Arial" w:hAnsi="Arial" w:cs="Arial"/>
          <w:lang w:val="en-US"/>
        </w:rPr>
        <w:t>Try different exercises using the forward and backward buttons. What can you remark about the movement of the point and the way the black arrows are pointing? Fill out the table.</w:t>
      </w:r>
    </w:p>
    <w:tbl>
      <w:tblPr>
        <w:tblStyle w:val="Tabellenraster"/>
        <w:tblW w:w="0" w:type="auto"/>
        <w:tblInd w:w="720" w:type="dxa"/>
        <w:tblLook w:val="04A0" w:firstRow="1" w:lastRow="0" w:firstColumn="1" w:lastColumn="0" w:noHBand="0" w:noVBand="1"/>
      </w:tblPr>
      <w:tblGrid>
        <w:gridCol w:w="1244"/>
        <w:gridCol w:w="3433"/>
        <w:gridCol w:w="2988"/>
      </w:tblGrid>
      <w:tr w:rsidR="00D75942" w:rsidRPr="002852E5" w:rsidTr="00231FBA">
        <w:tc>
          <w:tcPr>
            <w:tcW w:w="1244" w:type="dxa"/>
          </w:tcPr>
          <w:p w:rsidR="00D75942" w:rsidRPr="002852E5" w:rsidRDefault="00D75942" w:rsidP="00D75942">
            <w:pPr>
              <w:rPr>
                <w:rFonts w:ascii="Arial" w:hAnsi="Arial" w:cs="Arial"/>
                <w:lang w:val="en-US"/>
              </w:rPr>
            </w:pPr>
            <w:r w:rsidRPr="002852E5">
              <w:rPr>
                <w:rFonts w:ascii="Arial" w:hAnsi="Arial" w:cs="Arial"/>
                <w:lang w:val="en-US"/>
              </w:rPr>
              <w:t xml:space="preserve">Exercise </w:t>
            </w:r>
          </w:p>
        </w:tc>
        <w:tc>
          <w:tcPr>
            <w:tcW w:w="3433" w:type="dxa"/>
          </w:tcPr>
          <w:p w:rsidR="00D75942" w:rsidRPr="002852E5" w:rsidRDefault="00D75942" w:rsidP="00D75942">
            <w:pPr>
              <w:rPr>
                <w:rFonts w:ascii="Arial" w:hAnsi="Arial" w:cs="Arial"/>
                <w:lang w:val="en-US"/>
              </w:rPr>
            </w:pPr>
            <w:r w:rsidRPr="002852E5">
              <w:rPr>
                <w:rFonts w:ascii="Arial" w:hAnsi="Arial" w:cs="Arial"/>
                <w:lang w:val="en-US"/>
              </w:rPr>
              <w:t>Description of the movement in relation to the black arrows:</w:t>
            </w:r>
          </w:p>
          <w:p w:rsidR="00D75942" w:rsidRPr="002852E5" w:rsidRDefault="00D75942" w:rsidP="00D75942">
            <w:pPr>
              <w:rPr>
                <w:rFonts w:ascii="Arial" w:hAnsi="Arial" w:cs="Arial"/>
                <w:i/>
                <w:lang w:val="en-US"/>
              </w:rPr>
            </w:pPr>
            <w:r w:rsidRPr="002852E5">
              <w:rPr>
                <w:rFonts w:ascii="Arial" w:hAnsi="Arial" w:cs="Arial"/>
                <w:i/>
                <w:lang w:val="en-US"/>
              </w:rPr>
              <w:t xml:space="preserve">Upward, downward, horizontal  </w:t>
            </w:r>
          </w:p>
        </w:tc>
        <w:tc>
          <w:tcPr>
            <w:tcW w:w="2988" w:type="dxa"/>
          </w:tcPr>
          <w:p w:rsidR="00D75942" w:rsidRPr="002852E5" w:rsidRDefault="00D75942" w:rsidP="00D75942">
            <w:pPr>
              <w:rPr>
                <w:rFonts w:ascii="Arial" w:hAnsi="Arial" w:cs="Arial"/>
                <w:lang w:val="en-US"/>
              </w:rPr>
            </w:pPr>
            <w:r w:rsidRPr="002852E5">
              <w:rPr>
                <w:rFonts w:ascii="Arial" w:hAnsi="Arial" w:cs="Arial"/>
                <w:lang w:val="en-US"/>
              </w:rPr>
              <w:t>Description of the black arrows:</w:t>
            </w:r>
          </w:p>
          <w:p w:rsidR="00D75942" w:rsidRPr="002852E5" w:rsidRDefault="00D75942" w:rsidP="00D75942">
            <w:pPr>
              <w:rPr>
                <w:rFonts w:ascii="Arial" w:hAnsi="Arial" w:cs="Arial"/>
                <w:i/>
                <w:lang w:val="en-US"/>
              </w:rPr>
            </w:pPr>
            <w:r w:rsidRPr="002852E5">
              <w:rPr>
                <w:rFonts w:ascii="Arial" w:hAnsi="Arial" w:cs="Arial"/>
                <w:i/>
                <w:lang w:val="en-US"/>
              </w:rPr>
              <w:t>Pointing towards a single point, parallel, pointing up, pointing down, pointing towards each other, pointing away from each other</w:t>
            </w:r>
          </w:p>
        </w:tc>
      </w:tr>
      <w:tr w:rsidR="00D75942" w:rsidRPr="002852E5" w:rsidTr="00231FBA">
        <w:tc>
          <w:tcPr>
            <w:tcW w:w="1244" w:type="dxa"/>
          </w:tcPr>
          <w:p w:rsidR="00D75942" w:rsidRPr="002852E5" w:rsidRDefault="00D75942" w:rsidP="00D75942">
            <w:pPr>
              <w:rPr>
                <w:rFonts w:ascii="Arial" w:hAnsi="Arial" w:cs="Arial"/>
                <w:lang w:val="en-US"/>
              </w:rPr>
            </w:pPr>
            <w:r w:rsidRPr="002852E5">
              <w:rPr>
                <w:rFonts w:ascii="Arial" w:hAnsi="Arial" w:cs="Arial"/>
                <w:lang w:val="en-US"/>
              </w:rPr>
              <w:t>1</w:t>
            </w:r>
          </w:p>
        </w:tc>
        <w:tc>
          <w:tcPr>
            <w:tcW w:w="3433" w:type="dxa"/>
          </w:tcPr>
          <w:p w:rsidR="00D75942" w:rsidRPr="002852E5" w:rsidRDefault="00D75942" w:rsidP="00D75942">
            <w:pPr>
              <w:rPr>
                <w:rFonts w:ascii="Arial" w:hAnsi="Arial" w:cs="Arial"/>
                <w:lang w:val="en-US"/>
              </w:rPr>
            </w:pPr>
          </w:p>
        </w:tc>
        <w:tc>
          <w:tcPr>
            <w:tcW w:w="2988" w:type="dxa"/>
          </w:tcPr>
          <w:p w:rsidR="00D75942" w:rsidRPr="002852E5" w:rsidRDefault="00D75942" w:rsidP="00D75942">
            <w:pPr>
              <w:rPr>
                <w:rFonts w:ascii="Arial" w:hAnsi="Arial" w:cs="Arial"/>
                <w:lang w:val="en-US"/>
              </w:rPr>
            </w:pPr>
          </w:p>
        </w:tc>
      </w:tr>
      <w:tr w:rsidR="00D75942" w:rsidRPr="002852E5" w:rsidTr="00231FBA">
        <w:tc>
          <w:tcPr>
            <w:tcW w:w="1244" w:type="dxa"/>
          </w:tcPr>
          <w:p w:rsidR="00D75942" w:rsidRPr="002852E5" w:rsidRDefault="00D75942" w:rsidP="00D75942">
            <w:pPr>
              <w:rPr>
                <w:rFonts w:ascii="Arial" w:hAnsi="Arial" w:cs="Arial"/>
                <w:lang w:val="en-US"/>
              </w:rPr>
            </w:pPr>
            <w:r w:rsidRPr="002852E5">
              <w:rPr>
                <w:rFonts w:ascii="Arial" w:hAnsi="Arial" w:cs="Arial"/>
                <w:lang w:val="en-US"/>
              </w:rPr>
              <w:t>2</w:t>
            </w:r>
          </w:p>
        </w:tc>
        <w:tc>
          <w:tcPr>
            <w:tcW w:w="3433" w:type="dxa"/>
          </w:tcPr>
          <w:p w:rsidR="00D75942" w:rsidRPr="002852E5" w:rsidRDefault="00D75942" w:rsidP="00D75942">
            <w:pPr>
              <w:rPr>
                <w:rFonts w:ascii="Arial" w:hAnsi="Arial" w:cs="Arial"/>
                <w:lang w:val="en-US"/>
              </w:rPr>
            </w:pPr>
          </w:p>
        </w:tc>
        <w:tc>
          <w:tcPr>
            <w:tcW w:w="2988" w:type="dxa"/>
          </w:tcPr>
          <w:p w:rsidR="00D75942" w:rsidRPr="002852E5" w:rsidRDefault="00D75942" w:rsidP="00D75942">
            <w:pPr>
              <w:rPr>
                <w:rFonts w:ascii="Arial" w:hAnsi="Arial" w:cs="Arial"/>
                <w:lang w:val="en-US"/>
              </w:rPr>
            </w:pPr>
          </w:p>
        </w:tc>
      </w:tr>
      <w:tr w:rsidR="00D75942" w:rsidRPr="002852E5" w:rsidTr="00231FBA">
        <w:tc>
          <w:tcPr>
            <w:tcW w:w="1244" w:type="dxa"/>
          </w:tcPr>
          <w:p w:rsidR="00D75942" w:rsidRPr="002852E5" w:rsidRDefault="00D75942" w:rsidP="00D75942">
            <w:pPr>
              <w:rPr>
                <w:rFonts w:ascii="Arial" w:hAnsi="Arial" w:cs="Arial"/>
                <w:lang w:val="en-US"/>
              </w:rPr>
            </w:pPr>
            <w:r w:rsidRPr="002852E5">
              <w:rPr>
                <w:rFonts w:ascii="Arial" w:hAnsi="Arial" w:cs="Arial"/>
                <w:lang w:val="en-US"/>
              </w:rPr>
              <w:t>3</w:t>
            </w:r>
          </w:p>
        </w:tc>
        <w:tc>
          <w:tcPr>
            <w:tcW w:w="3433" w:type="dxa"/>
          </w:tcPr>
          <w:p w:rsidR="00D75942" w:rsidRPr="002852E5" w:rsidRDefault="00D75942" w:rsidP="00D75942">
            <w:pPr>
              <w:rPr>
                <w:rFonts w:ascii="Arial" w:hAnsi="Arial" w:cs="Arial"/>
                <w:lang w:val="en-US"/>
              </w:rPr>
            </w:pPr>
          </w:p>
        </w:tc>
        <w:tc>
          <w:tcPr>
            <w:tcW w:w="2988" w:type="dxa"/>
          </w:tcPr>
          <w:p w:rsidR="00D75942" w:rsidRPr="002852E5" w:rsidRDefault="00D75942" w:rsidP="00D75942">
            <w:pPr>
              <w:rPr>
                <w:rFonts w:ascii="Arial" w:hAnsi="Arial" w:cs="Arial"/>
                <w:lang w:val="en-US"/>
              </w:rPr>
            </w:pPr>
          </w:p>
        </w:tc>
      </w:tr>
      <w:tr w:rsidR="00D75942" w:rsidRPr="002852E5" w:rsidTr="00231FBA">
        <w:tc>
          <w:tcPr>
            <w:tcW w:w="1244" w:type="dxa"/>
          </w:tcPr>
          <w:p w:rsidR="00D75942" w:rsidRPr="002852E5" w:rsidRDefault="00D75942" w:rsidP="00D75942">
            <w:pPr>
              <w:rPr>
                <w:rFonts w:ascii="Arial" w:hAnsi="Arial" w:cs="Arial"/>
                <w:lang w:val="en-US"/>
              </w:rPr>
            </w:pPr>
            <w:r w:rsidRPr="002852E5">
              <w:rPr>
                <w:rFonts w:ascii="Arial" w:hAnsi="Arial" w:cs="Arial"/>
                <w:lang w:val="en-US"/>
              </w:rPr>
              <w:t>4</w:t>
            </w:r>
          </w:p>
        </w:tc>
        <w:tc>
          <w:tcPr>
            <w:tcW w:w="3433" w:type="dxa"/>
          </w:tcPr>
          <w:p w:rsidR="00D75942" w:rsidRPr="002852E5" w:rsidRDefault="00D75942" w:rsidP="00D75942">
            <w:pPr>
              <w:rPr>
                <w:rFonts w:ascii="Arial" w:hAnsi="Arial" w:cs="Arial"/>
                <w:lang w:val="en-US"/>
              </w:rPr>
            </w:pPr>
          </w:p>
        </w:tc>
        <w:tc>
          <w:tcPr>
            <w:tcW w:w="2988" w:type="dxa"/>
          </w:tcPr>
          <w:p w:rsidR="00D75942" w:rsidRPr="002852E5" w:rsidRDefault="00D75942" w:rsidP="00D75942">
            <w:pPr>
              <w:rPr>
                <w:rFonts w:ascii="Arial" w:hAnsi="Arial" w:cs="Arial"/>
                <w:lang w:val="en-US"/>
              </w:rPr>
            </w:pPr>
          </w:p>
        </w:tc>
      </w:tr>
      <w:tr w:rsidR="00D75942" w:rsidRPr="002852E5" w:rsidTr="00231FBA">
        <w:tc>
          <w:tcPr>
            <w:tcW w:w="1244" w:type="dxa"/>
          </w:tcPr>
          <w:p w:rsidR="00D75942" w:rsidRPr="002852E5" w:rsidRDefault="00D75942" w:rsidP="00D75942">
            <w:pPr>
              <w:rPr>
                <w:rFonts w:ascii="Arial" w:hAnsi="Arial" w:cs="Arial"/>
                <w:lang w:val="en-US"/>
              </w:rPr>
            </w:pPr>
            <w:r w:rsidRPr="002852E5">
              <w:rPr>
                <w:rFonts w:ascii="Arial" w:hAnsi="Arial" w:cs="Arial"/>
                <w:lang w:val="en-US"/>
              </w:rPr>
              <w:t>5</w:t>
            </w:r>
          </w:p>
        </w:tc>
        <w:tc>
          <w:tcPr>
            <w:tcW w:w="3433" w:type="dxa"/>
          </w:tcPr>
          <w:p w:rsidR="00D75942" w:rsidRPr="002852E5" w:rsidRDefault="00D75942" w:rsidP="00D75942">
            <w:pPr>
              <w:rPr>
                <w:rFonts w:ascii="Arial" w:hAnsi="Arial" w:cs="Arial"/>
                <w:lang w:val="en-US"/>
              </w:rPr>
            </w:pPr>
          </w:p>
        </w:tc>
        <w:tc>
          <w:tcPr>
            <w:tcW w:w="2988" w:type="dxa"/>
          </w:tcPr>
          <w:p w:rsidR="00D75942" w:rsidRPr="002852E5" w:rsidRDefault="00D75942" w:rsidP="00D75942">
            <w:pPr>
              <w:rPr>
                <w:rFonts w:ascii="Arial" w:hAnsi="Arial" w:cs="Arial"/>
                <w:lang w:val="en-US"/>
              </w:rPr>
            </w:pPr>
          </w:p>
        </w:tc>
      </w:tr>
      <w:tr w:rsidR="00D75942" w:rsidRPr="002852E5" w:rsidTr="00231FBA">
        <w:tc>
          <w:tcPr>
            <w:tcW w:w="1244" w:type="dxa"/>
          </w:tcPr>
          <w:p w:rsidR="00D75942" w:rsidRPr="002852E5" w:rsidRDefault="00D75942" w:rsidP="00D75942">
            <w:pPr>
              <w:rPr>
                <w:rFonts w:ascii="Arial" w:hAnsi="Arial" w:cs="Arial"/>
                <w:lang w:val="en-US"/>
              </w:rPr>
            </w:pPr>
            <w:r w:rsidRPr="002852E5">
              <w:rPr>
                <w:rFonts w:ascii="Arial" w:hAnsi="Arial" w:cs="Arial"/>
                <w:lang w:val="en-US"/>
              </w:rPr>
              <w:t>6</w:t>
            </w:r>
          </w:p>
        </w:tc>
        <w:tc>
          <w:tcPr>
            <w:tcW w:w="3433" w:type="dxa"/>
          </w:tcPr>
          <w:p w:rsidR="00D75942" w:rsidRPr="002852E5" w:rsidRDefault="00D75942" w:rsidP="00D75942">
            <w:pPr>
              <w:rPr>
                <w:rFonts w:ascii="Arial" w:hAnsi="Arial" w:cs="Arial"/>
                <w:lang w:val="en-US"/>
              </w:rPr>
            </w:pPr>
          </w:p>
        </w:tc>
        <w:tc>
          <w:tcPr>
            <w:tcW w:w="2988" w:type="dxa"/>
          </w:tcPr>
          <w:p w:rsidR="00D75942" w:rsidRPr="002852E5" w:rsidRDefault="00D75942" w:rsidP="00D75942">
            <w:pPr>
              <w:rPr>
                <w:rFonts w:ascii="Arial" w:hAnsi="Arial" w:cs="Arial"/>
                <w:lang w:val="en-US"/>
              </w:rPr>
            </w:pPr>
          </w:p>
        </w:tc>
      </w:tr>
      <w:tr w:rsidR="00D75942" w:rsidRPr="002852E5" w:rsidTr="00231FBA">
        <w:tc>
          <w:tcPr>
            <w:tcW w:w="1244" w:type="dxa"/>
          </w:tcPr>
          <w:p w:rsidR="00D75942" w:rsidRPr="002852E5" w:rsidRDefault="00D75942" w:rsidP="00D75942">
            <w:pPr>
              <w:rPr>
                <w:rFonts w:ascii="Arial" w:hAnsi="Arial" w:cs="Arial"/>
                <w:lang w:val="en-US"/>
              </w:rPr>
            </w:pPr>
            <w:r w:rsidRPr="002852E5">
              <w:rPr>
                <w:rFonts w:ascii="Arial" w:hAnsi="Arial" w:cs="Arial"/>
                <w:lang w:val="en-US"/>
              </w:rPr>
              <w:t>7</w:t>
            </w:r>
          </w:p>
        </w:tc>
        <w:tc>
          <w:tcPr>
            <w:tcW w:w="3433" w:type="dxa"/>
          </w:tcPr>
          <w:p w:rsidR="00D75942" w:rsidRPr="002852E5" w:rsidRDefault="00D75942" w:rsidP="00D75942">
            <w:pPr>
              <w:rPr>
                <w:rFonts w:ascii="Arial" w:hAnsi="Arial" w:cs="Arial"/>
                <w:lang w:val="en-US"/>
              </w:rPr>
            </w:pPr>
          </w:p>
        </w:tc>
        <w:tc>
          <w:tcPr>
            <w:tcW w:w="2988" w:type="dxa"/>
          </w:tcPr>
          <w:p w:rsidR="00D75942" w:rsidRPr="002852E5" w:rsidRDefault="00D75942" w:rsidP="00D75942">
            <w:pPr>
              <w:rPr>
                <w:rFonts w:ascii="Arial" w:hAnsi="Arial" w:cs="Arial"/>
                <w:lang w:val="en-US"/>
              </w:rPr>
            </w:pPr>
          </w:p>
        </w:tc>
      </w:tr>
    </w:tbl>
    <w:p w:rsidR="00822368" w:rsidRPr="002852E5" w:rsidRDefault="00822368" w:rsidP="00822368">
      <w:pPr>
        <w:pStyle w:val="Listenabsatz"/>
        <w:rPr>
          <w:rFonts w:ascii="Arial" w:hAnsi="Arial" w:cs="Arial"/>
          <w:lang w:val="en-US"/>
        </w:rPr>
      </w:pPr>
    </w:p>
    <w:p w:rsidR="00752BEB" w:rsidRPr="002852E5" w:rsidRDefault="00752BEB" w:rsidP="002852E5">
      <w:pPr>
        <w:pStyle w:val="Listenabsatz"/>
        <w:numPr>
          <w:ilvl w:val="0"/>
          <w:numId w:val="7"/>
        </w:numPr>
        <w:jc w:val="both"/>
        <w:rPr>
          <w:rFonts w:ascii="Arial" w:hAnsi="Arial" w:cs="Arial"/>
          <w:i/>
          <w:lang w:val="en-US"/>
        </w:rPr>
      </w:pPr>
      <w:r w:rsidRPr="002852E5">
        <w:rPr>
          <w:rFonts w:ascii="Arial" w:hAnsi="Arial" w:cs="Arial"/>
          <w:i/>
          <w:lang w:val="en-US"/>
        </w:rPr>
        <w:t xml:space="preserve">In the activity the students discover the relation between a nomogram and a coordinate system through embodied sensorimotor experiences. </w:t>
      </w:r>
    </w:p>
    <w:p w:rsidR="00822368" w:rsidRPr="002852E5" w:rsidRDefault="00822368" w:rsidP="002852E5">
      <w:pPr>
        <w:pStyle w:val="Listenabsatz"/>
        <w:numPr>
          <w:ilvl w:val="0"/>
          <w:numId w:val="7"/>
        </w:numPr>
        <w:jc w:val="both"/>
        <w:rPr>
          <w:rFonts w:ascii="Arial" w:hAnsi="Arial" w:cs="Arial"/>
          <w:i/>
          <w:lang w:val="en-US"/>
        </w:rPr>
      </w:pPr>
      <w:r w:rsidRPr="002852E5">
        <w:rPr>
          <w:rFonts w:ascii="Arial" w:hAnsi="Arial" w:cs="Arial"/>
          <w:i/>
          <w:lang w:val="en-US"/>
        </w:rPr>
        <w:t xml:space="preserve">The teacher introduces the assignment and let the students explore the applet. If necessary, the teacher can clarify what is expected of the students while they make the exercises. </w:t>
      </w:r>
      <w:r w:rsidR="00A26A89" w:rsidRPr="002852E5">
        <w:rPr>
          <w:rFonts w:ascii="Arial" w:hAnsi="Arial" w:cs="Arial"/>
          <w:i/>
          <w:lang w:val="en-US"/>
        </w:rPr>
        <w:t xml:space="preserve">At the end of this </w:t>
      </w:r>
      <w:r w:rsidR="00752BEB" w:rsidRPr="002852E5">
        <w:rPr>
          <w:rFonts w:ascii="Arial" w:hAnsi="Arial" w:cs="Arial"/>
          <w:i/>
          <w:lang w:val="en-US"/>
        </w:rPr>
        <w:t>ph</w:t>
      </w:r>
      <w:r w:rsidR="00A26A89" w:rsidRPr="002852E5">
        <w:rPr>
          <w:rFonts w:ascii="Arial" w:hAnsi="Arial" w:cs="Arial"/>
          <w:i/>
          <w:lang w:val="en-US"/>
        </w:rPr>
        <w:t xml:space="preserve">ase the teacher discusses the different answers the students gave in a classroom discourse. </w:t>
      </w:r>
    </w:p>
    <w:p w:rsidR="00822368" w:rsidRPr="002852E5" w:rsidRDefault="00822368" w:rsidP="002852E5">
      <w:pPr>
        <w:jc w:val="both"/>
        <w:rPr>
          <w:rFonts w:ascii="Arial" w:hAnsi="Arial" w:cs="Arial"/>
          <w:sz w:val="22"/>
          <w:szCs w:val="22"/>
          <w:lang w:val="en-US"/>
        </w:rPr>
      </w:pPr>
      <w:r w:rsidRPr="002852E5">
        <w:rPr>
          <w:rFonts w:ascii="Arial" w:hAnsi="Arial" w:cs="Arial"/>
          <w:b/>
          <w:sz w:val="22"/>
          <w:szCs w:val="22"/>
          <w:lang w:val="en-US"/>
        </w:rPr>
        <w:t>Suggested tools/materials:</w:t>
      </w:r>
      <w:r w:rsidR="00752BEB" w:rsidRPr="002852E5">
        <w:rPr>
          <w:rFonts w:ascii="Arial" w:hAnsi="Arial" w:cs="Arial"/>
          <w:b/>
          <w:sz w:val="22"/>
          <w:szCs w:val="22"/>
          <w:lang w:val="en-US"/>
        </w:rPr>
        <w:t xml:space="preserve"> </w:t>
      </w:r>
      <w:r w:rsidRPr="002852E5">
        <w:rPr>
          <w:rFonts w:ascii="Arial" w:hAnsi="Arial" w:cs="Arial"/>
          <w:sz w:val="22"/>
          <w:szCs w:val="22"/>
          <w:lang w:val="en-US"/>
        </w:rPr>
        <w:t>Tablet</w:t>
      </w:r>
    </w:p>
    <w:p w:rsidR="00D158AE" w:rsidRPr="002852E5" w:rsidRDefault="00D158AE" w:rsidP="00822368">
      <w:pPr>
        <w:rPr>
          <w:rFonts w:ascii="Arial" w:hAnsi="Arial" w:cs="Arial"/>
          <w:b/>
          <w:sz w:val="22"/>
          <w:szCs w:val="22"/>
          <w:lang w:val="en-US"/>
        </w:rPr>
      </w:pPr>
      <w:r w:rsidRPr="002852E5">
        <w:rPr>
          <w:rFonts w:ascii="Arial" w:hAnsi="Arial" w:cs="Arial"/>
          <w:b/>
          <w:sz w:val="22"/>
          <w:szCs w:val="22"/>
          <w:lang w:val="en-US"/>
        </w:rPr>
        <w:t>Estimated duration:</w:t>
      </w:r>
      <w:r w:rsidR="00D75942" w:rsidRPr="002852E5">
        <w:rPr>
          <w:rFonts w:ascii="Arial" w:hAnsi="Arial" w:cs="Arial"/>
          <w:b/>
          <w:sz w:val="22"/>
          <w:szCs w:val="22"/>
          <w:lang w:val="en-US"/>
        </w:rPr>
        <w:t xml:space="preserve"> </w:t>
      </w:r>
      <w:r w:rsidR="00D75942" w:rsidRPr="002852E5">
        <w:rPr>
          <w:rFonts w:ascii="Arial" w:hAnsi="Arial" w:cs="Arial"/>
          <w:sz w:val="22"/>
          <w:szCs w:val="22"/>
          <w:lang w:val="en-US"/>
        </w:rPr>
        <w:t xml:space="preserve">20 </w:t>
      </w:r>
      <w:r w:rsidRPr="002852E5">
        <w:rPr>
          <w:rFonts w:ascii="Arial" w:hAnsi="Arial" w:cs="Arial"/>
          <w:sz w:val="22"/>
          <w:szCs w:val="22"/>
          <w:lang w:val="en-US"/>
        </w:rPr>
        <w:t>minutes</w:t>
      </w:r>
    </w:p>
    <w:p w:rsidR="00D158AE" w:rsidRPr="002852E5" w:rsidRDefault="00D158AE" w:rsidP="00822368">
      <w:pPr>
        <w:pStyle w:val="FTphase"/>
      </w:pPr>
      <w:r w:rsidRPr="002852E5">
        <w:lastRenderedPageBreak/>
        <w:t xml:space="preserve">Explain / Extend </w:t>
      </w:r>
    </w:p>
    <w:p w:rsidR="00822368" w:rsidRPr="002852E5" w:rsidRDefault="00822368" w:rsidP="00822368">
      <w:pPr>
        <w:pStyle w:val="FTNumberoftheactivity"/>
      </w:pPr>
    </w:p>
    <w:p w:rsidR="00D158AE" w:rsidRPr="002852E5" w:rsidRDefault="00D158AE" w:rsidP="00D158AE">
      <w:pPr>
        <w:pStyle w:val="FTactivityassignment"/>
        <w:rPr>
          <w:rFonts w:cs="Arial"/>
        </w:rPr>
      </w:pPr>
      <w:r w:rsidRPr="002852E5">
        <w:rPr>
          <w:rFonts w:cs="Arial"/>
        </w:rPr>
        <w:t>The student assignment (identical with the one in the student handout).</w:t>
      </w:r>
    </w:p>
    <w:p w:rsidR="00822368" w:rsidRPr="002852E5" w:rsidRDefault="00822368" w:rsidP="002852E5">
      <w:pPr>
        <w:jc w:val="both"/>
        <w:rPr>
          <w:rFonts w:ascii="Arial" w:hAnsi="Arial" w:cs="Arial"/>
          <w:lang w:val="en-US"/>
        </w:rPr>
      </w:pPr>
    </w:p>
    <w:p w:rsidR="00822368" w:rsidRPr="002852E5" w:rsidRDefault="00822368" w:rsidP="002852E5">
      <w:pPr>
        <w:jc w:val="both"/>
        <w:rPr>
          <w:rFonts w:ascii="Arial" w:hAnsi="Arial" w:cs="Arial"/>
          <w:sz w:val="22"/>
          <w:szCs w:val="22"/>
          <w:lang w:val="en-US"/>
        </w:rPr>
      </w:pPr>
      <w:r w:rsidRPr="002852E5">
        <w:rPr>
          <w:rFonts w:ascii="Arial" w:hAnsi="Arial" w:cs="Arial"/>
          <w:sz w:val="22"/>
          <w:szCs w:val="22"/>
          <w:lang w:val="en-US"/>
        </w:rPr>
        <w:t xml:space="preserve">Take a tablet or smartphone, Scan the QR code and answer the questions below: Or on a computer use this url: </w:t>
      </w:r>
      <w:hyperlink r:id="rId9" w:history="1">
        <w:r w:rsidRPr="002852E5">
          <w:rPr>
            <w:rStyle w:val="Hyperlink"/>
            <w:rFonts w:ascii="Arial" w:hAnsi="Arial" w:cs="Arial"/>
            <w:sz w:val="22"/>
            <w:szCs w:val="22"/>
            <w:lang w:val="en-US"/>
          </w:rPr>
          <w:t>https://www.geogebra.org/m/vgqwcwe4</w:t>
        </w:r>
      </w:hyperlink>
      <w:r w:rsidRPr="002852E5">
        <w:rPr>
          <w:rFonts w:ascii="Arial" w:hAnsi="Arial" w:cs="Arial"/>
          <w:sz w:val="22"/>
          <w:szCs w:val="22"/>
          <w:lang w:val="en-US"/>
        </w:rPr>
        <w:t xml:space="preserve"> </w:t>
      </w:r>
    </w:p>
    <w:p w:rsidR="00822368" w:rsidRPr="002852E5" w:rsidRDefault="00822368" w:rsidP="002852E5">
      <w:pPr>
        <w:jc w:val="both"/>
        <w:rPr>
          <w:rFonts w:ascii="Arial" w:hAnsi="Arial" w:cs="Arial"/>
          <w:sz w:val="22"/>
          <w:szCs w:val="22"/>
          <w:lang w:val="en-US"/>
        </w:rPr>
      </w:pPr>
      <w:r w:rsidRPr="002852E5">
        <w:rPr>
          <w:rFonts w:ascii="Arial" w:hAnsi="Arial" w:cs="Arial"/>
          <w:noProof/>
          <w:sz w:val="22"/>
          <w:szCs w:val="22"/>
        </w:rPr>
        <w:drawing>
          <wp:anchor distT="0" distB="0" distL="114300" distR="114300" simplePos="0" relativeHeight="251661312" behindDoc="0" locked="0" layoutInCell="1" allowOverlap="1" wp14:anchorId="2FCF39F8" wp14:editId="3BEFA993">
            <wp:simplePos x="0" y="0"/>
            <wp:positionH relativeFrom="column">
              <wp:posOffset>1</wp:posOffset>
            </wp:positionH>
            <wp:positionV relativeFrom="paragraph">
              <wp:posOffset>-3427</wp:posOffset>
            </wp:positionV>
            <wp:extent cx="957532" cy="976065"/>
            <wp:effectExtent l="0" t="0" r="0" b="190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66658" cy="985367"/>
                    </a:xfrm>
                    <a:prstGeom prst="rect">
                      <a:avLst/>
                    </a:prstGeom>
                  </pic:spPr>
                </pic:pic>
              </a:graphicData>
            </a:graphic>
            <wp14:sizeRelH relativeFrom="page">
              <wp14:pctWidth>0</wp14:pctWidth>
            </wp14:sizeRelH>
            <wp14:sizeRelV relativeFrom="page">
              <wp14:pctHeight>0</wp14:pctHeight>
            </wp14:sizeRelV>
          </wp:anchor>
        </w:drawing>
      </w:r>
    </w:p>
    <w:p w:rsidR="00822368" w:rsidRPr="002852E5" w:rsidRDefault="00822368" w:rsidP="002852E5">
      <w:pPr>
        <w:jc w:val="both"/>
        <w:rPr>
          <w:rFonts w:ascii="Arial" w:hAnsi="Arial" w:cs="Arial"/>
          <w:sz w:val="22"/>
          <w:szCs w:val="22"/>
          <w:lang w:val="en-US"/>
        </w:rPr>
      </w:pPr>
    </w:p>
    <w:p w:rsidR="00822368" w:rsidRPr="002852E5" w:rsidRDefault="00822368" w:rsidP="002852E5">
      <w:pPr>
        <w:jc w:val="both"/>
        <w:rPr>
          <w:rFonts w:ascii="Arial" w:hAnsi="Arial" w:cs="Arial"/>
          <w:sz w:val="22"/>
          <w:szCs w:val="22"/>
          <w:lang w:val="en-US"/>
        </w:rPr>
      </w:pPr>
    </w:p>
    <w:p w:rsidR="00822368" w:rsidRPr="002852E5" w:rsidRDefault="00822368" w:rsidP="002852E5">
      <w:pPr>
        <w:jc w:val="both"/>
        <w:rPr>
          <w:rFonts w:ascii="Arial" w:hAnsi="Arial" w:cs="Arial"/>
          <w:sz w:val="22"/>
          <w:szCs w:val="22"/>
          <w:lang w:val="en-US"/>
        </w:rPr>
      </w:pPr>
    </w:p>
    <w:p w:rsidR="00822368" w:rsidRPr="002852E5" w:rsidRDefault="00822368" w:rsidP="002852E5">
      <w:pPr>
        <w:jc w:val="both"/>
        <w:rPr>
          <w:rFonts w:ascii="Arial" w:hAnsi="Arial" w:cs="Arial"/>
          <w:sz w:val="22"/>
          <w:szCs w:val="22"/>
          <w:lang w:val="en-US"/>
        </w:rPr>
      </w:pPr>
    </w:p>
    <w:p w:rsidR="00822368" w:rsidRPr="002852E5" w:rsidRDefault="00822368" w:rsidP="002852E5">
      <w:pPr>
        <w:jc w:val="both"/>
        <w:rPr>
          <w:rFonts w:ascii="Arial" w:hAnsi="Arial" w:cs="Arial"/>
          <w:sz w:val="22"/>
          <w:szCs w:val="22"/>
          <w:lang w:val="en-US"/>
        </w:rPr>
      </w:pPr>
    </w:p>
    <w:p w:rsidR="00752BEB" w:rsidRPr="002852E5" w:rsidRDefault="00822368" w:rsidP="002852E5">
      <w:pPr>
        <w:pStyle w:val="Listenabsatz"/>
        <w:numPr>
          <w:ilvl w:val="0"/>
          <w:numId w:val="10"/>
        </w:numPr>
        <w:jc w:val="both"/>
        <w:rPr>
          <w:rFonts w:ascii="Arial" w:hAnsi="Arial" w:cs="Arial"/>
          <w:lang w:val="en-US"/>
        </w:rPr>
      </w:pPr>
      <w:r w:rsidRPr="002852E5">
        <w:rPr>
          <w:rFonts w:ascii="Arial" w:hAnsi="Arial" w:cs="Arial"/>
          <w:lang w:val="en-US"/>
        </w:rPr>
        <w:t>Move the point around, what can you say about the relation between the position of the point and the position of the arrow?</w:t>
      </w:r>
    </w:p>
    <w:p w:rsidR="00822368" w:rsidRPr="002852E5" w:rsidRDefault="00822368" w:rsidP="002852E5">
      <w:pPr>
        <w:pStyle w:val="FTactivityassignment"/>
        <w:numPr>
          <w:ilvl w:val="0"/>
          <w:numId w:val="10"/>
        </w:numPr>
        <w:pBdr>
          <w:top w:val="none" w:sz="0" w:space="0" w:color="auto"/>
          <w:bottom w:val="none" w:sz="0" w:space="0" w:color="auto"/>
        </w:pBdr>
        <w:spacing w:line="360" w:lineRule="auto"/>
        <w:jc w:val="both"/>
        <w:rPr>
          <w:rFonts w:cs="Arial"/>
          <w:szCs w:val="22"/>
        </w:rPr>
      </w:pPr>
      <w:r w:rsidRPr="002852E5">
        <w:rPr>
          <w:rFonts w:cs="Arial"/>
          <w:szCs w:val="22"/>
        </w:rPr>
        <w:t xml:space="preserve">Push the trace button and move the point horizontally, what can you remark about the trace of the arrow. Explain your findings. </w:t>
      </w:r>
    </w:p>
    <w:p w:rsidR="00822368" w:rsidRPr="002852E5" w:rsidRDefault="00752BEB" w:rsidP="002852E5">
      <w:pPr>
        <w:pStyle w:val="FTactivityassignment"/>
        <w:numPr>
          <w:ilvl w:val="0"/>
          <w:numId w:val="10"/>
        </w:numPr>
        <w:pBdr>
          <w:top w:val="none" w:sz="0" w:space="0" w:color="auto"/>
          <w:bottom w:val="none" w:sz="0" w:space="0" w:color="auto"/>
        </w:pBdr>
        <w:spacing w:line="360" w:lineRule="auto"/>
        <w:jc w:val="both"/>
        <w:rPr>
          <w:rFonts w:eastAsiaTheme="minorEastAsia" w:cs="Arial"/>
        </w:rPr>
      </w:pPr>
      <w:r w:rsidRPr="002852E5">
        <w:rPr>
          <w:rFonts w:cs="Arial"/>
          <w:szCs w:val="22"/>
        </w:rPr>
        <w:t xml:space="preserve"> </w:t>
      </w:r>
      <w:r w:rsidR="00822368" w:rsidRPr="002852E5">
        <w:rPr>
          <w:rFonts w:cs="Arial"/>
          <w:szCs w:val="22"/>
        </w:rPr>
        <w:t xml:space="preserve">Attach the point to the graph of </w:t>
      </w:r>
      <m:oMath>
        <m:r>
          <w:rPr>
            <w:rFonts w:ascii="Cambria Math" w:hAnsi="Cambria Math" w:cs="Arial"/>
            <w:szCs w:val="22"/>
          </w:rPr>
          <m:t>f</m:t>
        </m:r>
        <m:d>
          <m:dPr>
            <m:ctrlPr>
              <w:rPr>
                <w:rFonts w:ascii="Cambria Math" w:hAnsi="Cambria Math" w:cs="Arial"/>
                <w:i/>
                <w:szCs w:val="22"/>
              </w:rPr>
            </m:ctrlPr>
          </m:dPr>
          <m:e>
            <m:r>
              <w:rPr>
                <w:rFonts w:ascii="Cambria Math" w:hAnsi="Cambria Math" w:cs="Arial"/>
                <w:szCs w:val="22"/>
              </w:rPr>
              <m:t>x</m:t>
            </m:r>
          </m:e>
        </m:d>
        <m:r>
          <w:rPr>
            <w:rFonts w:ascii="Cambria Math" w:hAnsi="Cambria Math" w:cs="Arial"/>
            <w:szCs w:val="22"/>
          </w:rPr>
          <m:t>=0,5x</m:t>
        </m:r>
      </m:oMath>
      <w:r w:rsidR="00822368" w:rsidRPr="002852E5">
        <w:rPr>
          <w:rFonts w:eastAsiaTheme="minorEastAsia" w:cs="Arial"/>
          <w:szCs w:val="22"/>
        </w:rPr>
        <w:t xml:space="preserve"> and examine the trace, then try</w:t>
      </w:r>
      <w:r w:rsidRPr="002852E5">
        <w:rPr>
          <w:rFonts w:eastAsiaTheme="minorEastAsia" w:cs="Arial"/>
          <w:szCs w:val="22"/>
        </w:rPr>
        <w:t>:</w:t>
      </w:r>
      <w:r w:rsidR="00822368" w:rsidRPr="002852E5">
        <w:rPr>
          <w:rFonts w:eastAsiaTheme="minorEastAsia" w:cs="Arial"/>
          <w:szCs w:val="22"/>
        </w:rPr>
        <w:t xml:space="preserve"> </w:t>
      </w:r>
      <m:oMath>
        <m:r>
          <w:rPr>
            <w:rFonts w:ascii="Cambria Math" w:hAnsi="Cambria Math" w:cs="Arial"/>
            <w:szCs w:val="22"/>
          </w:rPr>
          <m:t>f</m:t>
        </m:r>
        <m:d>
          <m:dPr>
            <m:ctrlPr>
              <w:rPr>
                <w:rFonts w:ascii="Cambria Math" w:hAnsi="Cambria Math" w:cs="Arial"/>
                <w:i/>
                <w:szCs w:val="22"/>
              </w:rPr>
            </m:ctrlPr>
          </m:dPr>
          <m:e>
            <m:r>
              <w:rPr>
                <w:rFonts w:ascii="Cambria Math" w:hAnsi="Cambria Math" w:cs="Arial"/>
                <w:szCs w:val="22"/>
              </w:rPr>
              <m:t>x</m:t>
            </m:r>
          </m:e>
        </m:d>
        <m:r>
          <w:rPr>
            <w:rFonts w:ascii="Cambria Math" w:hAnsi="Cambria Math" w:cs="Arial"/>
            <w:szCs w:val="22"/>
          </w:rPr>
          <m:t>=2x</m:t>
        </m:r>
      </m:oMath>
      <w:r w:rsidR="00822368" w:rsidRPr="002852E5">
        <w:rPr>
          <w:rFonts w:eastAsiaTheme="minorEastAsia" w:cs="Arial"/>
          <w:szCs w:val="22"/>
        </w:rPr>
        <w:t xml:space="preserve">, what is the difference? </w:t>
      </w:r>
      <w:r w:rsidR="00822368" w:rsidRPr="002852E5">
        <w:rPr>
          <w:rFonts w:cs="Arial"/>
          <w:szCs w:val="22"/>
        </w:rPr>
        <w:t>Explain your</w:t>
      </w:r>
      <w:r w:rsidR="00822368" w:rsidRPr="002852E5">
        <w:rPr>
          <w:rFonts w:cs="Arial"/>
        </w:rPr>
        <w:t xml:space="preserve"> findings.</w:t>
      </w:r>
    </w:p>
    <w:p w:rsidR="00822368" w:rsidRPr="002852E5" w:rsidRDefault="00822368" w:rsidP="002852E5">
      <w:pPr>
        <w:pStyle w:val="FTactivityassignment"/>
        <w:numPr>
          <w:ilvl w:val="0"/>
          <w:numId w:val="10"/>
        </w:numPr>
        <w:pBdr>
          <w:top w:val="none" w:sz="0" w:space="0" w:color="auto"/>
          <w:bottom w:val="none" w:sz="0" w:space="0" w:color="auto"/>
        </w:pBdr>
        <w:spacing w:line="360" w:lineRule="auto"/>
        <w:jc w:val="both"/>
        <w:rPr>
          <w:rFonts w:eastAsiaTheme="minorEastAsia" w:cs="Arial"/>
        </w:rPr>
      </w:pPr>
      <w:r w:rsidRPr="002852E5">
        <w:rPr>
          <w:rFonts w:eastAsiaTheme="minorEastAsia" w:cs="Arial"/>
        </w:rPr>
        <w:t>Suppose all the arrows are horizontal, what linear formula would fit? Check your solution using the applet.</w:t>
      </w:r>
    </w:p>
    <w:p w:rsidR="00822368" w:rsidRPr="002852E5" w:rsidRDefault="00822368" w:rsidP="002852E5">
      <w:pPr>
        <w:pStyle w:val="FTactivityassignment"/>
        <w:numPr>
          <w:ilvl w:val="0"/>
          <w:numId w:val="10"/>
        </w:numPr>
        <w:pBdr>
          <w:top w:val="none" w:sz="0" w:space="0" w:color="auto"/>
          <w:bottom w:val="none" w:sz="0" w:space="0" w:color="auto"/>
        </w:pBdr>
        <w:spacing w:line="360" w:lineRule="auto"/>
        <w:jc w:val="both"/>
        <w:rPr>
          <w:rFonts w:eastAsiaTheme="minorEastAsia" w:cs="Arial"/>
        </w:rPr>
      </w:pPr>
      <w:r w:rsidRPr="002852E5">
        <w:rPr>
          <w:rFonts w:eastAsiaTheme="minorEastAsia" w:cs="Arial"/>
        </w:rPr>
        <w:t xml:space="preserve">Examine the trace of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=x+1</m:t>
        </m:r>
      </m:oMath>
      <w:r w:rsidRPr="002852E5">
        <w:rPr>
          <w:rFonts w:eastAsiaTheme="minorEastAsia" w:cs="Arial"/>
        </w:rPr>
        <w:t xml:space="preserve"> and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=x-1</m:t>
        </m:r>
      </m:oMath>
      <w:r w:rsidRPr="002852E5">
        <w:rPr>
          <w:rFonts w:eastAsiaTheme="minorEastAsia" w:cs="Arial"/>
        </w:rPr>
        <w:t>. What can you remark about the differences?</w:t>
      </w:r>
    </w:p>
    <w:p w:rsidR="00822368" w:rsidRPr="002852E5" w:rsidRDefault="00822368" w:rsidP="002852E5">
      <w:pPr>
        <w:pStyle w:val="Listenabsatz"/>
        <w:numPr>
          <w:ilvl w:val="0"/>
          <w:numId w:val="10"/>
        </w:numPr>
        <w:spacing w:after="0" w:line="240" w:lineRule="auto"/>
        <w:jc w:val="both"/>
        <w:rPr>
          <w:rFonts w:ascii="Arial" w:hAnsi="Arial" w:cs="Arial"/>
          <w:iCs/>
          <w:szCs w:val="28"/>
        </w:rPr>
      </w:pPr>
      <w:r w:rsidRPr="002852E5">
        <w:rPr>
          <w:rFonts w:ascii="Arial" w:hAnsi="Arial" w:cs="Arial"/>
          <w:iCs/>
          <w:szCs w:val="28"/>
        </w:rPr>
        <w:t>The two vertical number lines, together with the trace of arrows is called a nomogram. Explain what a nomogram represents for a given function. What is the role of the first number line? And what is the role of the second?</w:t>
      </w:r>
    </w:p>
    <w:p w:rsidR="00752BEB" w:rsidRPr="002852E5" w:rsidRDefault="00752BEB" w:rsidP="00752BEB">
      <w:pPr>
        <w:pStyle w:val="Listenabsatz"/>
        <w:spacing w:after="0" w:line="240" w:lineRule="auto"/>
        <w:ind w:left="360"/>
        <w:rPr>
          <w:rFonts w:ascii="Arial" w:hAnsi="Arial" w:cs="Arial"/>
          <w:iCs/>
          <w:szCs w:val="28"/>
        </w:rPr>
      </w:pPr>
    </w:p>
    <w:p w:rsidR="00822368" w:rsidRPr="002852E5" w:rsidRDefault="00752BEB" w:rsidP="002852E5">
      <w:pPr>
        <w:pStyle w:val="Listenabsatz"/>
        <w:numPr>
          <w:ilvl w:val="0"/>
          <w:numId w:val="7"/>
        </w:numPr>
        <w:jc w:val="both"/>
        <w:rPr>
          <w:rFonts w:ascii="Arial" w:hAnsi="Arial" w:cs="Arial"/>
          <w:i/>
        </w:rPr>
      </w:pPr>
      <w:r w:rsidRPr="002852E5">
        <w:rPr>
          <w:rFonts w:ascii="Arial" w:hAnsi="Arial" w:cs="Arial"/>
          <w:i/>
        </w:rPr>
        <w:t xml:space="preserve">In this activity the students extend their notion of nomograms using formulas and graphs. They will discover the connection between the nomogram and the slope and y-intercept of a linear formula. </w:t>
      </w:r>
    </w:p>
    <w:p w:rsidR="00752BEB" w:rsidRPr="002852E5" w:rsidRDefault="00752BEB" w:rsidP="002852E5">
      <w:pPr>
        <w:pStyle w:val="Listenabsatz"/>
        <w:numPr>
          <w:ilvl w:val="0"/>
          <w:numId w:val="7"/>
        </w:numPr>
        <w:jc w:val="both"/>
        <w:rPr>
          <w:rFonts w:ascii="Arial" w:hAnsi="Arial" w:cs="Arial"/>
          <w:i/>
        </w:rPr>
      </w:pPr>
      <w:r w:rsidRPr="002852E5">
        <w:rPr>
          <w:rFonts w:ascii="Arial" w:hAnsi="Arial" w:cs="Arial"/>
          <w:i/>
        </w:rPr>
        <w:t>A</w:t>
      </w:r>
      <w:r w:rsidRPr="002852E5">
        <w:rPr>
          <w:rFonts w:ascii="Arial" w:hAnsi="Arial" w:cs="Arial"/>
          <w:i/>
          <w:lang w:val="en-US"/>
        </w:rPr>
        <w:t xml:space="preserve"> At the end of this phase the teacher discusses the different answers the students gave in a classroom discourse.</w:t>
      </w:r>
    </w:p>
    <w:p w:rsidR="00D158AE" w:rsidRPr="002852E5" w:rsidRDefault="00D158AE" w:rsidP="00752BEB">
      <w:pPr>
        <w:rPr>
          <w:rFonts w:ascii="Arial" w:hAnsi="Arial" w:cs="Arial"/>
          <w:b/>
          <w:sz w:val="22"/>
          <w:szCs w:val="22"/>
          <w:lang w:val="en-US"/>
        </w:rPr>
      </w:pPr>
      <w:r w:rsidRPr="002852E5">
        <w:rPr>
          <w:rFonts w:ascii="Arial" w:hAnsi="Arial" w:cs="Arial"/>
          <w:b/>
          <w:sz w:val="22"/>
          <w:szCs w:val="22"/>
          <w:lang w:val="en-US"/>
        </w:rPr>
        <w:t>Suggested tools/materials:</w:t>
      </w:r>
      <w:r w:rsidR="00752BEB" w:rsidRPr="002852E5">
        <w:rPr>
          <w:rFonts w:ascii="Arial" w:hAnsi="Arial" w:cs="Arial"/>
          <w:b/>
          <w:sz w:val="22"/>
          <w:szCs w:val="22"/>
          <w:lang w:val="en-US"/>
        </w:rPr>
        <w:t xml:space="preserve"> </w:t>
      </w:r>
      <w:r w:rsidR="00822368" w:rsidRPr="002852E5">
        <w:rPr>
          <w:rFonts w:ascii="Arial" w:hAnsi="Arial" w:cs="Arial"/>
          <w:sz w:val="22"/>
          <w:szCs w:val="22"/>
          <w:lang w:val="en-US"/>
        </w:rPr>
        <w:t>tablet</w:t>
      </w:r>
    </w:p>
    <w:p w:rsidR="00822368" w:rsidRPr="002852E5" w:rsidRDefault="00D158AE" w:rsidP="00D158AE">
      <w:pPr>
        <w:rPr>
          <w:rFonts w:ascii="Arial" w:hAnsi="Arial" w:cs="Arial"/>
          <w:bCs/>
          <w:sz w:val="22"/>
          <w:szCs w:val="22"/>
          <w:lang w:val="en-US"/>
        </w:rPr>
      </w:pPr>
      <w:r w:rsidRPr="002852E5">
        <w:rPr>
          <w:rFonts w:ascii="Arial" w:hAnsi="Arial" w:cs="Arial"/>
          <w:b/>
          <w:sz w:val="22"/>
          <w:szCs w:val="22"/>
          <w:lang w:val="en-US"/>
        </w:rPr>
        <w:t xml:space="preserve">Estimated duration: </w:t>
      </w:r>
      <w:r w:rsidR="00822368" w:rsidRPr="002852E5">
        <w:rPr>
          <w:rFonts w:ascii="Arial" w:hAnsi="Arial" w:cs="Arial"/>
          <w:bCs/>
          <w:sz w:val="22"/>
          <w:szCs w:val="22"/>
          <w:lang w:val="en-US"/>
        </w:rPr>
        <w:t xml:space="preserve">20 </w:t>
      </w:r>
      <w:r w:rsidRPr="002852E5">
        <w:rPr>
          <w:rFonts w:ascii="Arial" w:hAnsi="Arial" w:cs="Arial"/>
          <w:bCs/>
          <w:sz w:val="22"/>
          <w:szCs w:val="22"/>
          <w:lang w:val="en-US"/>
        </w:rPr>
        <w:t>minutes</w:t>
      </w:r>
    </w:p>
    <w:p w:rsidR="00822368" w:rsidRPr="002852E5" w:rsidRDefault="00822368">
      <w:pPr>
        <w:rPr>
          <w:rFonts w:ascii="Arial" w:hAnsi="Arial" w:cs="Arial"/>
          <w:bCs/>
          <w:sz w:val="22"/>
          <w:szCs w:val="22"/>
          <w:lang w:val="en-US"/>
        </w:rPr>
      </w:pPr>
      <w:r w:rsidRPr="002852E5">
        <w:rPr>
          <w:rFonts w:ascii="Arial" w:hAnsi="Arial" w:cs="Arial"/>
          <w:bCs/>
          <w:sz w:val="22"/>
          <w:szCs w:val="22"/>
          <w:lang w:val="en-US"/>
        </w:rPr>
        <w:br w:type="page"/>
      </w:r>
    </w:p>
    <w:p w:rsidR="00D158AE" w:rsidRPr="002852E5" w:rsidRDefault="004232E5" w:rsidP="004232E5">
      <w:pPr>
        <w:pStyle w:val="FTphase"/>
      </w:pPr>
      <w:r w:rsidRPr="002852E5">
        <w:lastRenderedPageBreak/>
        <w:t xml:space="preserve">Explain / Extend </w:t>
      </w:r>
    </w:p>
    <w:p w:rsidR="00D158AE" w:rsidRPr="002852E5" w:rsidRDefault="00D158AE" w:rsidP="00D158AE">
      <w:pPr>
        <w:pStyle w:val="FTNumberoftheactivity"/>
        <w:tabs>
          <w:tab w:val="clear" w:pos="360"/>
        </w:tabs>
      </w:pPr>
    </w:p>
    <w:p w:rsidR="00D158AE" w:rsidRPr="002852E5" w:rsidRDefault="00D158AE" w:rsidP="00D158AE">
      <w:pPr>
        <w:pStyle w:val="FTactivityassignment"/>
        <w:rPr>
          <w:rFonts w:cs="Arial"/>
        </w:rPr>
      </w:pPr>
      <w:r w:rsidRPr="002852E5">
        <w:rPr>
          <w:rFonts w:cs="Arial"/>
        </w:rPr>
        <w:t>The student assignment (identical with the one in the student handout).</w:t>
      </w:r>
    </w:p>
    <w:p w:rsidR="00822368" w:rsidRPr="002852E5" w:rsidRDefault="00822368" w:rsidP="002852E5">
      <w:pPr>
        <w:jc w:val="both"/>
        <w:rPr>
          <w:rFonts w:ascii="Arial" w:hAnsi="Arial" w:cs="Arial"/>
          <w:sz w:val="22"/>
          <w:szCs w:val="22"/>
          <w:lang w:val="en-US"/>
        </w:rPr>
      </w:pPr>
      <w:r w:rsidRPr="002852E5">
        <w:rPr>
          <w:rFonts w:ascii="Arial" w:hAnsi="Arial" w:cs="Arial"/>
          <w:sz w:val="22"/>
          <w:szCs w:val="22"/>
          <w:lang w:val="en-US"/>
        </w:rPr>
        <w:t xml:space="preserve">Take a tablet or smartphone, Scan the QR code and answer the question below: Or on a computer use this url: </w:t>
      </w:r>
      <w:hyperlink r:id="rId11" w:history="1">
        <w:r w:rsidRPr="002852E5">
          <w:rPr>
            <w:rStyle w:val="Hyperlink"/>
            <w:rFonts w:ascii="Arial" w:hAnsi="Arial" w:cs="Arial"/>
            <w:sz w:val="22"/>
            <w:szCs w:val="22"/>
            <w:lang w:val="en-US"/>
          </w:rPr>
          <w:t>https://www.geogebra.org/m/kjs873gk</w:t>
        </w:r>
      </w:hyperlink>
      <w:r w:rsidRPr="002852E5">
        <w:rPr>
          <w:rFonts w:ascii="Arial" w:hAnsi="Arial" w:cs="Arial"/>
          <w:sz w:val="22"/>
          <w:szCs w:val="22"/>
          <w:lang w:val="en-US"/>
        </w:rPr>
        <w:t xml:space="preserve"> </w:t>
      </w:r>
    </w:p>
    <w:p w:rsidR="00822368" w:rsidRPr="002852E5" w:rsidRDefault="00822368" w:rsidP="002852E5">
      <w:pPr>
        <w:jc w:val="both"/>
        <w:rPr>
          <w:rFonts w:ascii="Arial" w:eastAsiaTheme="minorEastAsia" w:hAnsi="Arial" w:cs="Arial"/>
          <w:sz w:val="22"/>
          <w:szCs w:val="22"/>
          <w:lang w:val="en-US"/>
        </w:rPr>
      </w:pPr>
    </w:p>
    <w:p w:rsidR="00822368" w:rsidRPr="002852E5" w:rsidRDefault="00822368" w:rsidP="002852E5">
      <w:pPr>
        <w:jc w:val="both"/>
        <w:rPr>
          <w:rFonts w:ascii="Arial" w:hAnsi="Arial" w:cs="Arial"/>
          <w:sz w:val="22"/>
          <w:szCs w:val="22"/>
          <w:lang w:val="en-US"/>
        </w:rPr>
      </w:pPr>
      <w:r w:rsidRPr="002852E5">
        <w:rPr>
          <w:rFonts w:ascii="Arial" w:hAnsi="Arial" w:cs="Arial"/>
          <w:noProof/>
          <w:sz w:val="22"/>
          <w:szCs w:val="22"/>
        </w:rPr>
        <w:drawing>
          <wp:anchor distT="0" distB="0" distL="114300" distR="114300" simplePos="0" relativeHeight="251663360" behindDoc="0" locked="0" layoutInCell="1" allowOverlap="1" wp14:anchorId="08CCB463" wp14:editId="3030E8DF">
            <wp:simplePos x="0" y="0"/>
            <wp:positionH relativeFrom="column">
              <wp:posOffset>1</wp:posOffset>
            </wp:positionH>
            <wp:positionV relativeFrom="paragraph">
              <wp:posOffset>7153</wp:posOffset>
            </wp:positionV>
            <wp:extent cx="948906" cy="925761"/>
            <wp:effectExtent l="0" t="0" r="3810" b="190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55125" cy="931829"/>
                    </a:xfrm>
                    <a:prstGeom prst="rect">
                      <a:avLst/>
                    </a:prstGeom>
                  </pic:spPr>
                </pic:pic>
              </a:graphicData>
            </a:graphic>
            <wp14:sizeRelH relativeFrom="page">
              <wp14:pctWidth>0</wp14:pctWidth>
            </wp14:sizeRelH>
            <wp14:sizeRelV relativeFrom="page">
              <wp14:pctHeight>0</wp14:pctHeight>
            </wp14:sizeRelV>
          </wp:anchor>
        </w:drawing>
      </w:r>
    </w:p>
    <w:p w:rsidR="00822368" w:rsidRPr="002852E5" w:rsidRDefault="00822368" w:rsidP="002852E5">
      <w:pPr>
        <w:jc w:val="both"/>
        <w:rPr>
          <w:rFonts w:ascii="Arial" w:hAnsi="Arial" w:cs="Arial"/>
          <w:sz w:val="22"/>
          <w:szCs w:val="22"/>
          <w:lang w:val="en-US"/>
        </w:rPr>
      </w:pPr>
    </w:p>
    <w:p w:rsidR="00822368" w:rsidRPr="002852E5" w:rsidRDefault="00822368" w:rsidP="002852E5">
      <w:pPr>
        <w:jc w:val="both"/>
        <w:rPr>
          <w:rFonts w:ascii="Arial" w:hAnsi="Arial" w:cs="Arial"/>
          <w:sz w:val="22"/>
          <w:szCs w:val="22"/>
          <w:lang w:val="en-US"/>
        </w:rPr>
      </w:pPr>
    </w:p>
    <w:p w:rsidR="00822368" w:rsidRPr="002852E5" w:rsidRDefault="00822368" w:rsidP="002852E5">
      <w:pPr>
        <w:jc w:val="both"/>
        <w:rPr>
          <w:rFonts w:ascii="Arial" w:hAnsi="Arial" w:cs="Arial"/>
          <w:sz w:val="22"/>
          <w:szCs w:val="22"/>
          <w:lang w:val="en-US"/>
        </w:rPr>
      </w:pPr>
    </w:p>
    <w:p w:rsidR="00822368" w:rsidRPr="002852E5" w:rsidRDefault="00822368" w:rsidP="002852E5">
      <w:pPr>
        <w:jc w:val="both"/>
        <w:rPr>
          <w:rFonts w:ascii="Arial" w:hAnsi="Arial" w:cs="Arial"/>
          <w:sz w:val="22"/>
          <w:szCs w:val="22"/>
          <w:lang w:val="en-US"/>
        </w:rPr>
      </w:pPr>
    </w:p>
    <w:p w:rsidR="00822368" w:rsidRPr="002852E5" w:rsidRDefault="00822368" w:rsidP="002852E5">
      <w:pPr>
        <w:jc w:val="both"/>
        <w:rPr>
          <w:rFonts w:ascii="Arial" w:hAnsi="Arial" w:cs="Arial"/>
          <w:sz w:val="22"/>
          <w:szCs w:val="22"/>
          <w:lang w:val="en-US"/>
        </w:rPr>
      </w:pPr>
    </w:p>
    <w:p w:rsidR="00822368" w:rsidRPr="002852E5" w:rsidRDefault="00822368" w:rsidP="002852E5">
      <w:pPr>
        <w:jc w:val="both"/>
        <w:rPr>
          <w:rFonts w:ascii="Arial" w:hAnsi="Arial" w:cs="Arial"/>
          <w:sz w:val="22"/>
          <w:szCs w:val="22"/>
          <w:lang w:val="en-US"/>
        </w:rPr>
      </w:pPr>
      <w:r w:rsidRPr="002852E5">
        <w:rPr>
          <w:rFonts w:ascii="Arial" w:hAnsi="Arial" w:cs="Arial"/>
          <w:sz w:val="22"/>
          <w:szCs w:val="22"/>
          <w:lang w:val="en-US"/>
        </w:rPr>
        <w:t xml:space="preserve">For each of the 7 nomograms write down a linear formula, assume that the space between the gridlines is equal to one. </w:t>
      </w:r>
    </w:p>
    <w:p w:rsidR="00752BEB" w:rsidRPr="002852E5" w:rsidRDefault="00752BEB" w:rsidP="002852E5">
      <w:pPr>
        <w:jc w:val="both"/>
        <w:rPr>
          <w:rFonts w:ascii="Arial" w:hAnsi="Arial" w:cs="Arial"/>
          <w:sz w:val="22"/>
          <w:szCs w:val="22"/>
          <w:lang w:val="en-US"/>
        </w:rPr>
      </w:pPr>
    </w:p>
    <w:tbl>
      <w:tblPr>
        <w:tblStyle w:val="Tabellenraster"/>
        <w:tblW w:w="0" w:type="auto"/>
        <w:tblInd w:w="720" w:type="dxa"/>
        <w:tblLook w:val="04A0" w:firstRow="1" w:lastRow="0" w:firstColumn="1" w:lastColumn="0" w:noHBand="0" w:noVBand="1"/>
      </w:tblPr>
      <w:tblGrid>
        <w:gridCol w:w="1244"/>
        <w:gridCol w:w="3433"/>
      </w:tblGrid>
      <w:tr w:rsidR="00822368" w:rsidRPr="002852E5" w:rsidTr="00231FBA">
        <w:tc>
          <w:tcPr>
            <w:tcW w:w="1244" w:type="dxa"/>
          </w:tcPr>
          <w:p w:rsidR="00822368" w:rsidRPr="002852E5" w:rsidRDefault="00822368" w:rsidP="002852E5">
            <w:pPr>
              <w:jc w:val="both"/>
              <w:rPr>
                <w:rFonts w:ascii="Arial" w:hAnsi="Arial" w:cs="Arial"/>
              </w:rPr>
            </w:pPr>
            <w:r w:rsidRPr="002852E5">
              <w:rPr>
                <w:rFonts w:ascii="Arial" w:hAnsi="Arial" w:cs="Arial"/>
              </w:rPr>
              <w:t xml:space="preserve">Exercise </w:t>
            </w:r>
          </w:p>
        </w:tc>
        <w:tc>
          <w:tcPr>
            <w:tcW w:w="3433" w:type="dxa"/>
          </w:tcPr>
          <w:p w:rsidR="00822368" w:rsidRPr="002852E5" w:rsidRDefault="00822368" w:rsidP="002852E5">
            <w:pPr>
              <w:jc w:val="both"/>
              <w:rPr>
                <w:rFonts w:ascii="Arial" w:hAnsi="Arial" w:cs="Arial"/>
                <w:i/>
              </w:rPr>
            </w:pPr>
            <w:r w:rsidRPr="002852E5">
              <w:rPr>
                <w:rFonts w:ascii="Arial" w:hAnsi="Arial" w:cs="Arial"/>
              </w:rPr>
              <w:t>formula</w:t>
            </w:r>
            <w:r w:rsidRPr="002852E5">
              <w:rPr>
                <w:rFonts w:ascii="Arial" w:hAnsi="Arial" w:cs="Arial"/>
                <w:i/>
              </w:rPr>
              <w:t xml:space="preserve"> </w:t>
            </w:r>
          </w:p>
        </w:tc>
      </w:tr>
      <w:tr w:rsidR="00822368" w:rsidRPr="002852E5" w:rsidTr="00231FBA">
        <w:tc>
          <w:tcPr>
            <w:tcW w:w="1244" w:type="dxa"/>
          </w:tcPr>
          <w:p w:rsidR="00822368" w:rsidRPr="002852E5" w:rsidRDefault="00822368" w:rsidP="002852E5">
            <w:pPr>
              <w:jc w:val="both"/>
              <w:rPr>
                <w:rFonts w:ascii="Arial" w:hAnsi="Arial" w:cs="Arial"/>
              </w:rPr>
            </w:pPr>
            <w:r w:rsidRPr="002852E5">
              <w:rPr>
                <w:rFonts w:ascii="Arial" w:hAnsi="Arial" w:cs="Arial"/>
              </w:rPr>
              <w:t>1</w:t>
            </w:r>
          </w:p>
        </w:tc>
        <w:tc>
          <w:tcPr>
            <w:tcW w:w="3433" w:type="dxa"/>
          </w:tcPr>
          <w:p w:rsidR="00822368" w:rsidRPr="002852E5" w:rsidRDefault="00822368" w:rsidP="002852E5">
            <w:pPr>
              <w:jc w:val="both"/>
              <w:rPr>
                <w:rFonts w:ascii="Arial" w:hAnsi="Arial" w:cs="Arial"/>
              </w:rPr>
            </w:pPr>
          </w:p>
        </w:tc>
      </w:tr>
      <w:tr w:rsidR="00822368" w:rsidRPr="002852E5" w:rsidTr="00231FBA">
        <w:tc>
          <w:tcPr>
            <w:tcW w:w="1244" w:type="dxa"/>
          </w:tcPr>
          <w:p w:rsidR="00822368" w:rsidRPr="002852E5" w:rsidRDefault="00822368" w:rsidP="002852E5">
            <w:pPr>
              <w:jc w:val="both"/>
              <w:rPr>
                <w:rFonts w:ascii="Arial" w:hAnsi="Arial" w:cs="Arial"/>
              </w:rPr>
            </w:pPr>
            <w:r w:rsidRPr="002852E5">
              <w:rPr>
                <w:rFonts w:ascii="Arial" w:hAnsi="Arial" w:cs="Arial"/>
              </w:rPr>
              <w:t>2</w:t>
            </w:r>
          </w:p>
        </w:tc>
        <w:tc>
          <w:tcPr>
            <w:tcW w:w="3433" w:type="dxa"/>
          </w:tcPr>
          <w:p w:rsidR="00822368" w:rsidRPr="002852E5" w:rsidRDefault="00822368" w:rsidP="002852E5">
            <w:pPr>
              <w:jc w:val="both"/>
              <w:rPr>
                <w:rFonts w:ascii="Arial" w:hAnsi="Arial" w:cs="Arial"/>
              </w:rPr>
            </w:pPr>
          </w:p>
        </w:tc>
      </w:tr>
      <w:tr w:rsidR="00822368" w:rsidRPr="002852E5" w:rsidTr="00231FBA">
        <w:tc>
          <w:tcPr>
            <w:tcW w:w="1244" w:type="dxa"/>
          </w:tcPr>
          <w:p w:rsidR="00822368" w:rsidRPr="002852E5" w:rsidRDefault="00822368" w:rsidP="002852E5">
            <w:pPr>
              <w:jc w:val="both"/>
              <w:rPr>
                <w:rFonts w:ascii="Arial" w:hAnsi="Arial" w:cs="Arial"/>
              </w:rPr>
            </w:pPr>
            <w:r w:rsidRPr="002852E5">
              <w:rPr>
                <w:rFonts w:ascii="Arial" w:hAnsi="Arial" w:cs="Arial"/>
              </w:rPr>
              <w:t>3</w:t>
            </w:r>
          </w:p>
        </w:tc>
        <w:tc>
          <w:tcPr>
            <w:tcW w:w="3433" w:type="dxa"/>
          </w:tcPr>
          <w:p w:rsidR="00822368" w:rsidRPr="002852E5" w:rsidRDefault="00822368" w:rsidP="002852E5">
            <w:pPr>
              <w:jc w:val="both"/>
              <w:rPr>
                <w:rFonts w:ascii="Arial" w:hAnsi="Arial" w:cs="Arial"/>
              </w:rPr>
            </w:pPr>
          </w:p>
        </w:tc>
      </w:tr>
      <w:tr w:rsidR="00822368" w:rsidRPr="002852E5" w:rsidTr="00231FBA">
        <w:tc>
          <w:tcPr>
            <w:tcW w:w="1244" w:type="dxa"/>
          </w:tcPr>
          <w:p w:rsidR="00822368" w:rsidRPr="002852E5" w:rsidRDefault="00822368" w:rsidP="002852E5">
            <w:pPr>
              <w:jc w:val="both"/>
              <w:rPr>
                <w:rFonts w:ascii="Arial" w:hAnsi="Arial" w:cs="Arial"/>
              </w:rPr>
            </w:pPr>
            <w:r w:rsidRPr="002852E5">
              <w:rPr>
                <w:rFonts w:ascii="Arial" w:hAnsi="Arial" w:cs="Arial"/>
              </w:rPr>
              <w:t>4</w:t>
            </w:r>
          </w:p>
        </w:tc>
        <w:tc>
          <w:tcPr>
            <w:tcW w:w="3433" w:type="dxa"/>
          </w:tcPr>
          <w:p w:rsidR="00822368" w:rsidRPr="002852E5" w:rsidRDefault="00822368" w:rsidP="002852E5">
            <w:pPr>
              <w:jc w:val="both"/>
              <w:rPr>
                <w:rFonts w:ascii="Arial" w:hAnsi="Arial" w:cs="Arial"/>
              </w:rPr>
            </w:pPr>
          </w:p>
        </w:tc>
      </w:tr>
      <w:tr w:rsidR="00822368" w:rsidRPr="002852E5" w:rsidTr="00231FBA">
        <w:tc>
          <w:tcPr>
            <w:tcW w:w="1244" w:type="dxa"/>
          </w:tcPr>
          <w:p w:rsidR="00822368" w:rsidRPr="002852E5" w:rsidRDefault="00822368" w:rsidP="002852E5">
            <w:pPr>
              <w:jc w:val="both"/>
              <w:rPr>
                <w:rFonts w:ascii="Arial" w:hAnsi="Arial" w:cs="Arial"/>
              </w:rPr>
            </w:pPr>
            <w:r w:rsidRPr="002852E5">
              <w:rPr>
                <w:rFonts w:ascii="Arial" w:hAnsi="Arial" w:cs="Arial"/>
              </w:rPr>
              <w:t>5</w:t>
            </w:r>
          </w:p>
        </w:tc>
        <w:tc>
          <w:tcPr>
            <w:tcW w:w="3433" w:type="dxa"/>
          </w:tcPr>
          <w:p w:rsidR="00822368" w:rsidRPr="002852E5" w:rsidRDefault="00822368" w:rsidP="002852E5">
            <w:pPr>
              <w:jc w:val="both"/>
              <w:rPr>
                <w:rFonts w:ascii="Arial" w:hAnsi="Arial" w:cs="Arial"/>
              </w:rPr>
            </w:pPr>
          </w:p>
        </w:tc>
      </w:tr>
      <w:tr w:rsidR="00822368" w:rsidRPr="002852E5" w:rsidTr="00231FBA">
        <w:tc>
          <w:tcPr>
            <w:tcW w:w="1244" w:type="dxa"/>
          </w:tcPr>
          <w:p w:rsidR="00822368" w:rsidRPr="002852E5" w:rsidRDefault="00822368" w:rsidP="002852E5">
            <w:pPr>
              <w:jc w:val="both"/>
              <w:rPr>
                <w:rFonts w:ascii="Arial" w:hAnsi="Arial" w:cs="Arial"/>
              </w:rPr>
            </w:pPr>
            <w:r w:rsidRPr="002852E5">
              <w:rPr>
                <w:rFonts w:ascii="Arial" w:hAnsi="Arial" w:cs="Arial"/>
              </w:rPr>
              <w:t>6</w:t>
            </w:r>
          </w:p>
        </w:tc>
        <w:tc>
          <w:tcPr>
            <w:tcW w:w="3433" w:type="dxa"/>
          </w:tcPr>
          <w:p w:rsidR="00822368" w:rsidRPr="002852E5" w:rsidRDefault="00822368" w:rsidP="002852E5">
            <w:pPr>
              <w:jc w:val="both"/>
              <w:rPr>
                <w:rFonts w:ascii="Arial" w:hAnsi="Arial" w:cs="Arial"/>
              </w:rPr>
            </w:pPr>
          </w:p>
        </w:tc>
      </w:tr>
      <w:tr w:rsidR="00822368" w:rsidRPr="002852E5" w:rsidTr="00231FBA">
        <w:tc>
          <w:tcPr>
            <w:tcW w:w="1244" w:type="dxa"/>
          </w:tcPr>
          <w:p w:rsidR="00822368" w:rsidRPr="002852E5" w:rsidRDefault="00822368" w:rsidP="002852E5">
            <w:pPr>
              <w:jc w:val="both"/>
              <w:rPr>
                <w:rFonts w:ascii="Arial" w:hAnsi="Arial" w:cs="Arial"/>
              </w:rPr>
            </w:pPr>
            <w:r w:rsidRPr="002852E5">
              <w:rPr>
                <w:rFonts w:ascii="Arial" w:hAnsi="Arial" w:cs="Arial"/>
              </w:rPr>
              <w:t>7</w:t>
            </w:r>
          </w:p>
        </w:tc>
        <w:tc>
          <w:tcPr>
            <w:tcW w:w="3433" w:type="dxa"/>
          </w:tcPr>
          <w:p w:rsidR="00822368" w:rsidRPr="002852E5" w:rsidRDefault="00822368" w:rsidP="002852E5">
            <w:pPr>
              <w:jc w:val="both"/>
              <w:rPr>
                <w:rFonts w:ascii="Arial" w:hAnsi="Arial" w:cs="Arial"/>
              </w:rPr>
            </w:pPr>
          </w:p>
        </w:tc>
      </w:tr>
    </w:tbl>
    <w:p w:rsidR="00822368" w:rsidRPr="002852E5" w:rsidRDefault="00822368" w:rsidP="002852E5">
      <w:pPr>
        <w:jc w:val="both"/>
        <w:rPr>
          <w:rFonts w:ascii="Arial" w:hAnsi="Arial" w:cs="Arial"/>
          <w:i/>
          <w:sz w:val="22"/>
          <w:szCs w:val="22"/>
        </w:rPr>
      </w:pPr>
    </w:p>
    <w:p w:rsidR="004232E5" w:rsidRPr="002852E5" w:rsidRDefault="004232E5" w:rsidP="002852E5">
      <w:pPr>
        <w:pStyle w:val="Listenabsatz"/>
        <w:numPr>
          <w:ilvl w:val="0"/>
          <w:numId w:val="7"/>
        </w:numPr>
        <w:jc w:val="both"/>
        <w:rPr>
          <w:rFonts w:ascii="Arial" w:hAnsi="Arial" w:cs="Arial"/>
          <w:i/>
        </w:rPr>
      </w:pPr>
      <w:r w:rsidRPr="002852E5">
        <w:rPr>
          <w:rFonts w:ascii="Arial" w:hAnsi="Arial" w:cs="Arial"/>
          <w:i/>
        </w:rPr>
        <w:t xml:space="preserve">The students revisit the embodied sensorimotor task from phase 1, they now try to mathematize their initial experiences by writing down a formula for each of the exercises </w:t>
      </w:r>
    </w:p>
    <w:p w:rsidR="004232E5" w:rsidRPr="002852E5" w:rsidRDefault="004232E5" w:rsidP="002852E5">
      <w:pPr>
        <w:pStyle w:val="Listenabsatz"/>
        <w:numPr>
          <w:ilvl w:val="0"/>
          <w:numId w:val="7"/>
        </w:numPr>
        <w:jc w:val="both"/>
        <w:rPr>
          <w:rFonts w:ascii="Arial" w:hAnsi="Arial" w:cs="Arial"/>
          <w:i/>
        </w:rPr>
      </w:pPr>
      <w:r w:rsidRPr="002852E5">
        <w:rPr>
          <w:rFonts w:ascii="Arial" w:hAnsi="Arial" w:cs="Arial"/>
          <w:i/>
        </w:rPr>
        <w:t>A</w:t>
      </w:r>
      <w:r w:rsidRPr="002852E5">
        <w:rPr>
          <w:rFonts w:ascii="Arial" w:hAnsi="Arial" w:cs="Arial"/>
          <w:i/>
          <w:lang w:val="en-US"/>
        </w:rPr>
        <w:t xml:space="preserve"> At the end of this phase the teacher discusses the different answers the students gave in a classroom discourse.</w:t>
      </w:r>
    </w:p>
    <w:p w:rsidR="00D158AE" w:rsidRPr="002852E5" w:rsidRDefault="00D158AE" w:rsidP="004232E5">
      <w:pPr>
        <w:pStyle w:val="Listenabsatz"/>
        <w:rPr>
          <w:rFonts w:ascii="Arial" w:hAnsi="Arial" w:cs="Arial"/>
          <w:i/>
        </w:rPr>
      </w:pPr>
    </w:p>
    <w:p w:rsidR="00D158AE" w:rsidRPr="002852E5" w:rsidRDefault="00D158AE" w:rsidP="00752BEB">
      <w:pPr>
        <w:rPr>
          <w:rFonts w:ascii="Arial" w:hAnsi="Arial" w:cs="Arial"/>
          <w:b/>
          <w:sz w:val="22"/>
          <w:szCs w:val="22"/>
          <w:lang w:val="en-US"/>
        </w:rPr>
      </w:pPr>
      <w:r w:rsidRPr="002852E5">
        <w:rPr>
          <w:rFonts w:ascii="Arial" w:hAnsi="Arial" w:cs="Arial"/>
          <w:b/>
          <w:sz w:val="22"/>
          <w:szCs w:val="22"/>
          <w:lang w:val="en-US"/>
        </w:rPr>
        <w:t>Suggested tools/materials:</w:t>
      </w:r>
      <w:r w:rsidR="00752BEB" w:rsidRPr="002852E5">
        <w:rPr>
          <w:rFonts w:ascii="Arial" w:hAnsi="Arial" w:cs="Arial"/>
          <w:b/>
          <w:sz w:val="22"/>
          <w:szCs w:val="22"/>
          <w:lang w:val="en-US"/>
        </w:rPr>
        <w:t xml:space="preserve"> </w:t>
      </w:r>
      <w:r w:rsidR="00752BEB" w:rsidRPr="002852E5">
        <w:rPr>
          <w:rFonts w:ascii="Arial" w:hAnsi="Arial" w:cs="Arial"/>
          <w:sz w:val="22"/>
          <w:szCs w:val="22"/>
          <w:lang w:val="en-US"/>
        </w:rPr>
        <w:t>tablet</w:t>
      </w:r>
    </w:p>
    <w:p w:rsidR="00D158AE" w:rsidRPr="002852E5" w:rsidRDefault="00D158AE" w:rsidP="00D158AE">
      <w:pPr>
        <w:rPr>
          <w:rFonts w:ascii="Arial" w:hAnsi="Arial" w:cs="Arial"/>
          <w:sz w:val="22"/>
          <w:szCs w:val="22"/>
          <w:lang w:val="en-US"/>
        </w:rPr>
      </w:pPr>
      <w:r w:rsidRPr="002852E5">
        <w:rPr>
          <w:rFonts w:ascii="Arial" w:hAnsi="Arial" w:cs="Arial"/>
          <w:b/>
          <w:sz w:val="22"/>
          <w:szCs w:val="22"/>
          <w:lang w:val="en-US"/>
        </w:rPr>
        <w:t>Estimated duration:</w:t>
      </w:r>
      <w:r w:rsidR="00752BEB" w:rsidRPr="002852E5">
        <w:rPr>
          <w:rFonts w:ascii="Arial" w:hAnsi="Arial" w:cs="Arial"/>
          <w:b/>
          <w:sz w:val="22"/>
          <w:szCs w:val="22"/>
          <w:lang w:val="en-US"/>
        </w:rPr>
        <w:t xml:space="preserve"> </w:t>
      </w:r>
      <w:r w:rsidR="00752BEB" w:rsidRPr="002852E5">
        <w:rPr>
          <w:rFonts w:ascii="Arial" w:hAnsi="Arial" w:cs="Arial"/>
          <w:sz w:val="22"/>
          <w:szCs w:val="22"/>
          <w:lang w:val="en-US"/>
        </w:rPr>
        <w:t>20</w:t>
      </w:r>
      <w:r w:rsidRPr="002852E5">
        <w:rPr>
          <w:rFonts w:ascii="Arial" w:hAnsi="Arial" w:cs="Arial"/>
          <w:bCs/>
          <w:sz w:val="22"/>
          <w:szCs w:val="22"/>
          <w:lang w:val="en-US"/>
        </w:rPr>
        <w:t xml:space="preserve"> minutes</w:t>
      </w:r>
    </w:p>
    <w:p w:rsidR="00B439AA" w:rsidRPr="002852E5" w:rsidRDefault="00B439AA">
      <w:pPr>
        <w:rPr>
          <w:rFonts w:ascii="Arial" w:hAnsi="Arial" w:cs="Arial"/>
          <w:lang w:val="en-US"/>
        </w:rPr>
      </w:pPr>
    </w:p>
    <w:sectPr w:rsidR="00B439AA" w:rsidRPr="002852E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21AF8">
      <w:r>
        <w:separator/>
      </w:r>
    </w:p>
  </w:endnote>
  <w:endnote w:type="continuationSeparator" w:id="0">
    <w:p w:rsidR="00000000" w:rsidRDefault="00C2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2E5" w:rsidRDefault="002852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rsidR="00256586" w:rsidRDefault="008F034C">
        <w:pPr>
          <w:pStyle w:val="Fuzeile"/>
          <w:jc w:val="center"/>
        </w:pPr>
        <w:r>
          <w:fldChar w:fldCharType="begin"/>
        </w:r>
        <w:r>
          <w:instrText>PAGE   \* MERGEFORMAT</w:instrText>
        </w:r>
        <w:r>
          <w:fldChar w:fldCharType="separate"/>
        </w:r>
        <w:r>
          <w:rPr>
            <w:lang w:val="sk-SK"/>
          </w:rPr>
          <w:t>2</w:t>
        </w:r>
        <w:r>
          <w:fldChar w:fldCharType="end"/>
        </w:r>
      </w:p>
    </w:sdtContent>
  </w:sdt>
  <w:p w:rsidR="00256586" w:rsidRDefault="00C21AF8">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AF8" w:rsidRPr="00CC5679" w:rsidRDefault="00C21AF8" w:rsidP="00C21AF8">
    <w:pPr>
      <w:pStyle w:val="Fuzeile"/>
      <w:spacing w:after="120"/>
      <w:rPr>
        <w:rFonts w:ascii="Arial" w:hAnsi="Arial" w:cs="Arial"/>
        <w:bCs/>
        <w:sz w:val="18"/>
        <w:szCs w:val="18"/>
        <w:lang w:eastAsia="en-GB"/>
      </w:rPr>
    </w:pPr>
    <w:r w:rsidRPr="00CC5679">
      <w:rPr>
        <w:rFonts w:ascii="Arial" w:hAnsi="Arial" w:cs="Arial"/>
        <w:bCs/>
        <w:sz w:val="18"/>
        <w:szCs w:val="18"/>
      </w:rPr>
      <w:t xml:space="preserve">This material is provided by the </w:t>
    </w:r>
    <w:hyperlink r:id="rId1" w:tooltip="https://www.funthink.eu/default-title/advisory-board" w:history="1">
      <w:r w:rsidRPr="00CC5679">
        <w:rPr>
          <w:rStyle w:val="Hyperlink"/>
          <w:rFonts w:ascii="Arial" w:hAnsi="Arial" w:cs="Arial"/>
          <w:bCs/>
          <w:sz w:val="18"/>
          <w:szCs w:val="18"/>
        </w:rPr>
        <w:t>FunThink Team</w:t>
      </w:r>
    </w:hyperlink>
    <w:r w:rsidRPr="00CC5679">
      <w:rPr>
        <w:rFonts w:ascii="Arial" w:hAnsi="Arial" w:cs="Arial"/>
        <w:bCs/>
        <w:sz w:val="18"/>
        <w:szCs w:val="18"/>
      </w:rPr>
      <w:t>, responsible institution: Utrecht University</w:t>
    </w:r>
  </w:p>
  <w:p w:rsidR="00C21AF8" w:rsidRPr="00CC5679" w:rsidRDefault="00C21AF8" w:rsidP="00C21AF8">
    <w:pPr>
      <w:pStyle w:val="Fuzeile"/>
      <w:tabs>
        <w:tab w:val="clear" w:pos="8306"/>
        <w:tab w:val="right" w:pos="7938"/>
        <w:tab w:val="left" w:pos="8080"/>
      </w:tabs>
      <w:ind w:left="1701" w:right="95"/>
      <w:rPr>
        <w:rFonts w:ascii="Arial" w:hAnsi="Arial" w:cs="Arial"/>
        <w:bCs/>
        <w:sz w:val="18"/>
        <w:szCs w:val="18"/>
      </w:rPr>
    </w:pPr>
    <w:r w:rsidRPr="00CC5679">
      <w:rPr>
        <w:rFonts w:ascii="Arial" w:hAnsi="Arial" w:cs="Arial"/>
        <w:bCs/>
        <w:noProof/>
        <w:sz w:val="18"/>
        <w:szCs w:val="18"/>
      </w:rPr>
      <w:drawing>
        <wp:anchor distT="0" distB="0" distL="114300" distR="114300" simplePos="0" relativeHeight="251665408" behindDoc="0" locked="0" layoutInCell="1" allowOverlap="1" wp14:anchorId="01FB60D4" wp14:editId="23BE5EA4">
          <wp:simplePos x="0" y="0"/>
          <wp:positionH relativeFrom="column">
            <wp:posOffset>-18415</wp:posOffset>
          </wp:positionH>
          <wp:positionV relativeFrom="paragraph">
            <wp:posOffset>51766</wp:posOffset>
          </wp:positionV>
          <wp:extent cx="952500" cy="333375"/>
          <wp:effectExtent l="0" t="0" r="0" b="9525"/>
          <wp:wrapNone/>
          <wp:docPr id="6" name="Grafik 20615763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pic:cNvPicPr>
                    <a:picLocks noChangeAspect="1"/>
                  </pic:cNvPicPr>
                </pic:nvPicPr>
                <pic:blipFill>
                  <a:blip r:embed="rId2"/>
                  <a:stretch/>
                </pic:blipFill>
                <pic:spPr bwMode="auto">
                  <a:xfrm>
                    <a:off x="0" y="0"/>
                    <a:ext cx="952500" cy="333375"/>
                  </a:xfrm>
                  <a:prstGeom prst="rect">
                    <a:avLst/>
                  </a:prstGeom>
                </pic:spPr>
              </pic:pic>
            </a:graphicData>
          </a:graphic>
        </wp:anchor>
      </w:drawing>
    </w:r>
    <w:r w:rsidRPr="00CC5679">
      <w:rPr>
        <w:rFonts w:ascii="Arial" w:hAnsi="Arial" w:cs="Arial"/>
        <w:bCs/>
        <w:sz w:val="18"/>
        <w:szCs w:val="18"/>
      </w:rPr>
      <w:t>Unless otherwise noted, this work and its contents are licensed under a Creative Commons License (</w:t>
    </w:r>
    <w:hyperlink r:id="rId3" w:tooltip="https://creativecommons.org/licenses/by-sa/4.0/" w:history="1">
      <w:r w:rsidRPr="00CC5679">
        <w:rPr>
          <w:rStyle w:val="Hyperlink"/>
          <w:rFonts w:ascii="Arial" w:hAnsi="Arial" w:cs="Arial"/>
          <w:bCs/>
          <w:sz w:val="18"/>
          <w:szCs w:val="18"/>
        </w:rPr>
        <w:t>CC BY-SA 4.0</w:t>
      </w:r>
    </w:hyperlink>
    <w:r w:rsidRPr="00CC5679">
      <w:rPr>
        <w:rFonts w:ascii="Arial" w:hAnsi="Arial" w:cs="Arial"/>
        <w:bCs/>
        <w:sz w:val="18"/>
        <w:szCs w:val="18"/>
      </w:rPr>
      <w:t xml:space="preserve">). Excluded are funding logos and CC icons / module icons. </w:t>
    </w:r>
  </w:p>
  <w:p w:rsidR="00C21AF8" w:rsidRPr="00CC5679" w:rsidRDefault="00C21AF8" w:rsidP="00C21AF8">
    <w:pPr>
      <w:pStyle w:val="Fuzeile"/>
      <w:ind w:left="1701" w:right="685"/>
      <w:rPr>
        <w:rFonts w:ascii="Arial" w:hAnsi="Arial" w:cs="Arial"/>
        <w:bCs/>
        <w:sz w:val="20"/>
        <w:szCs w:val="20"/>
      </w:rPr>
    </w:pPr>
  </w:p>
  <w:p w:rsidR="00C21AF8" w:rsidRPr="00CC5679" w:rsidRDefault="00C21AF8" w:rsidP="00C21AF8">
    <w:pPr>
      <w:pStyle w:val="Fuzeile"/>
      <w:spacing w:after="120"/>
      <w:rPr>
        <w:rFonts w:ascii="Arial" w:hAnsi="Arial" w:cs="Arial"/>
        <w:bCs/>
        <w:sz w:val="14"/>
        <w:szCs w:val="16"/>
        <w:lang w:eastAsia="en-GB"/>
      </w:rPr>
    </w:pPr>
    <w:r w:rsidRPr="00CC5679">
      <w:rPr>
        <w:rFonts w:ascii="Arial" w:hAnsi="Arial" w:cs="Arial"/>
        <w:bCs/>
        <w:sz w:val="14"/>
        <w:szCs w:val="16"/>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Pr="00CC5679">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21AF8">
      <w:r>
        <w:separator/>
      </w:r>
    </w:p>
  </w:footnote>
  <w:footnote w:type="continuationSeparator" w:id="0">
    <w:p w:rsidR="00000000" w:rsidRDefault="00C21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2E5" w:rsidRDefault="002852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2E5" w:rsidRDefault="002852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586" w:rsidRDefault="002852E5">
    <w:pPr>
      <w:pStyle w:val="Kopfzeile"/>
      <w:jc w:val="center"/>
    </w:pPr>
    <w:r>
      <w:rPr>
        <w:noProof/>
        <w:lang w:eastAsia="en-GB"/>
      </w:rPr>
      <w:drawing>
        <wp:anchor distT="0" distB="0" distL="114300" distR="114300" simplePos="0" relativeHeight="251662336" behindDoc="0" locked="0" layoutInCell="1" allowOverlap="1" wp14:anchorId="783FF52D" wp14:editId="48ADBBA7">
          <wp:simplePos x="0" y="0"/>
          <wp:positionH relativeFrom="margin">
            <wp:posOffset>3807460</wp:posOffset>
          </wp:positionH>
          <wp:positionV relativeFrom="paragraph">
            <wp:posOffset>-181610</wp:posOffset>
          </wp:positionV>
          <wp:extent cx="1915160" cy="466725"/>
          <wp:effectExtent l="0" t="0" r="8890" b="9525"/>
          <wp:wrapNone/>
          <wp:docPr id="3"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14:anchorId="71936922" wp14:editId="3F3540B4">
          <wp:simplePos x="0" y="0"/>
          <wp:positionH relativeFrom="margin">
            <wp:posOffset>0</wp:posOffset>
          </wp:positionH>
          <wp:positionV relativeFrom="paragraph">
            <wp:posOffset>-191135</wp:posOffset>
          </wp:positionV>
          <wp:extent cx="1240790" cy="556895"/>
          <wp:effectExtent l="0" t="0" r="0" b="0"/>
          <wp:wrapNone/>
          <wp:docPr id="2"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stretch/>
                </pic:blipFill>
                <pic:spPr bwMode="auto">
                  <a:xfrm>
                    <a:off x="0" y="0"/>
                    <a:ext cx="1240790" cy="556895"/>
                  </a:xfrm>
                  <a:prstGeom prst="rect">
                    <a:avLst/>
                  </a:prstGeom>
                  <a:noFill/>
                  <a:ln>
                    <a:noFill/>
                  </a:ln>
                </pic:spPr>
              </pic:pic>
            </a:graphicData>
          </a:graphic>
        </wp:anchor>
      </w:drawing>
    </w:r>
  </w:p>
  <w:p w:rsidR="00256586" w:rsidRDefault="00C21AF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7430"/>
    <w:multiLevelType w:val="hybridMultilevel"/>
    <w:tmpl w:val="63620D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824550"/>
    <w:multiLevelType w:val="hybridMultilevel"/>
    <w:tmpl w:val="B1F472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C42D8F"/>
    <w:multiLevelType w:val="hybridMultilevel"/>
    <w:tmpl w:val="74706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FB34E2"/>
    <w:multiLevelType w:val="hybridMultilevel"/>
    <w:tmpl w:val="613CB750"/>
    <w:lvl w:ilvl="0" w:tplc="66D8F21A">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242ED3"/>
    <w:multiLevelType w:val="hybridMultilevel"/>
    <w:tmpl w:val="0D5853DA"/>
    <w:lvl w:ilvl="0" w:tplc="476EDC6E">
      <w:start w:val="1"/>
      <w:numFmt w:val="decimal"/>
      <w:pStyle w:val="FTNumberoftheactivity"/>
      <w:lvlText w:val="Activity %1."/>
      <w:lvlJc w:val="left"/>
      <w:pPr>
        <w:ind w:left="720" w:hanging="360"/>
      </w:pPr>
      <w:rPr>
        <w:rFonts w:hint="default"/>
        <w:b/>
        <w:bCs/>
      </w:rPr>
    </w:lvl>
    <w:lvl w:ilvl="1" w:tplc="206C583A">
      <w:start w:val="1"/>
      <w:numFmt w:val="lowerLetter"/>
      <w:lvlText w:val="%2."/>
      <w:lvlJc w:val="left"/>
      <w:pPr>
        <w:ind w:left="1440" w:hanging="360"/>
      </w:pPr>
    </w:lvl>
    <w:lvl w:ilvl="2" w:tplc="08A60792">
      <w:start w:val="1"/>
      <w:numFmt w:val="lowerRoman"/>
      <w:lvlText w:val="%3."/>
      <w:lvlJc w:val="right"/>
      <w:pPr>
        <w:ind w:left="2160" w:hanging="180"/>
      </w:pPr>
    </w:lvl>
    <w:lvl w:ilvl="3" w:tplc="ECBED214">
      <w:start w:val="1"/>
      <w:numFmt w:val="decimal"/>
      <w:lvlText w:val="%4."/>
      <w:lvlJc w:val="left"/>
      <w:pPr>
        <w:ind w:left="2880" w:hanging="360"/>
      </w:pPr>
    </w:lvl>
    <w:lvl w:ilvl="4" w:tplc="EA30F326">
      <w:start w:val="1"/>
      <w:numFmt w:val="lowerLetter"/>
      <w:lvlText w:val="%5."/>
      <w:lvlJc w:val="left"/>
      <w:pPr>
        <w:ind w:left="3600" w:hanging="360"/>
      </w:pPr>
    </w:lvl>
    <w:lvl w:ilvl="5" w:tplc="8D846B12">
      <w:start w:val="1"/>
      <w:numFmt w:val="lowerRoman"/>
      <w:lvlText w:val="%6."/>
      <w:lvlJc w:val="right"/>
      <w:pPr>
        <w:ind w:left="4320" w:hanging="180"/>
      </w:pPr>
    </w:lvl>
    <w:lvl w:ilvl="6" w:tplc="F8B6FA68">
      <w:start w:val="1"/>
      <w:numFmt w:val="decimal"/>
      <w:lvlText w:val="%7."/>
      <w:lvlJc w:val="left"/>
      <w:pPr>
        <w:ind w:left="5040" w:hanging="360"/>
      </w:pPr>
    </w:lvl>
    <w:lvl w:ilvl="7" w:tplc="0E1463F4">
      <w:start w:val="1"/>
      <w:numFmt w:val="lowerLetter"/>
      <w:lvlText w:val="%8."/>
      <w:lvlJc w:val="left"/>
      <w:pPr>
        <w:ind w:left="5760" w:hanging="360"/>
      </w:pPr>
    </w:lvl>
    <w:lvl w:ilvl="8" w:tplc="FA705A1E">
      <w:start w:val="1"/>
      <w:numFmt w:val="lowerRoman"/>
      <w:lvlText w:val="%9."/>
      <w:lvlJc w:val="right"/>
      <w:pPr>
        <w:ind w:left="6480" w:hanging="180"/>
      </w:pPr>
    </w:lvl>
  </w:abstractNum>
  <w:abstractNum w:abstractNumId="5" w15:restartNumberingAfterBreak="0">
    <w:nsid w:val="5F435287"/>
    <w:multiLevelType w:val="hybridMultilevel"/>
    <w:tmpl w:val="28465722"/>
    <w:lvl w:ilvl="0" w:tplc="0413000F">
      <w:start w:val="1"/>
      <w:numFmt w:val="decimal"/>
      <w:lvlText w:val="%1."/>
      <w:lvlJc w:val="left"/>
      <w:pPr>
        <w:ind w:left="720" w:hanging="360"/>
      </w:pPr>
      <w:rPr>
        <w:rFonts w:hint="default"/>
      </w:rPr>
    </w:lvl>
    <w:lvl w:ilvl="1" w:tplc="08003E30">
      <w:start w:val="1"/>
      <w:numFmt w:val="bullet"/>
      <w:lvlText w:val="o"/>
      <w:lvlJc w:val="left"/>
      <w:pPr>
        <w:ind w:left="1080" w:hanging="360"/>
      </w:pPr>
      <w:rPr>
        <w:rFonts w:ascii="Courier New" w:hAnsi="Courier New" w:cs="Courier New" w:hint="default"/>
      </w:rPr>
    </w:lvl>
    <w:lvl w:ilvl="2" w:tplc="23340DC0">
      <w:start w:val="1"/>
      <w:numFmt w:val="bullet"/>
      <w:lvlText w:val=""/>
      <w:lvlJc w:val="left"/>
      <w:pPr>
        <w:ind w:left="1800" w:hanging="360"/>
      </w:pPr>
      <w:rPr>
        <w:rFonts w:ascii="Wingdings" w:hAnsi="Wingdings" w:hint="default"/>
      </w:rPr>
    </w:lvl>
    <w:lvl w:ilvl="3" w:tplc="CD8AA4B8">
      <w:start w:val="1"/>
      <w:numFmt w:val="bullet"/>
      <w:lvlText w:val=""/>
      <w:lvlJc w:val="left"/>
      <w:pPr>
        <w:ind w:left="2520" w:hanging="360"/>
      </w:pPr>
      <w:rPr>
        <w:rFonts w:ascii="Symbol" w:hAnsi="Symbol" w:hint="default"/>
      </w:rPr>
    </w:lvl>
    <w:lvl w:ilvl="4" w:tplc="B2107CD6">
      <w:start w:val="1"/>
      <w:numFmt w:val="bullet"/>
      <w:lvlText w:val="o"/>
      <w:lvlJc w:val="left"/>
      <w:pPr>
        <w:ind w:left="3240" w:hanging="360"/>
      </w:pPr>
      <w:rPr>
        <w:rFonts w:ascii="Courier New" w:hAnsi="Courier New" w:cs="Courier New" w:hint="default"/>
      </w:rPr>
    </w:lvl>
    <w:lvl w:ilvl="5" w:tplc="86587BFE">
      <w:start w:val="1"/>
      <w:numFmt w:val="bullet"/>
      <w:lvlText w:val=""/>
      <w:lvlJc w:val="left"/>
      <w:pPr>
        <w:ind w:left="3960" w:hanging="360"/>
      </w:pPr>
      <w:rPr>
        <w:rFonts w:ascii="Wingdings" w:hAnsi="Wingdings" w:hint="default"/>
      </w:rPr>
    </w:lvl>
    <w:lvl w:ilvl="6" w:tplc="50C4DE3E">
      <w:start w:val="1"/>
      <w:numFmt w:val="bullet"/>
      <w:lvlText w:val=""/>
      <w:lvlJc w:val="left"/>
      <w:pPr>
        <w:ind w:left="4680" w:hanging="360"/>
      </w:pPr>
      <w:rPr>
        <w:rFonts w:ascii="Symbol" w:hAnsi="Symbol" w:hint="default"/>
      </w:rPr>
    </w:lvl>
    <w:lvl w:ilvl="7" w:tplc="7DFC99C8">
      <w:start w:val="1"/>
      <w:numFmt w:val="bullet"/>
      <w:lvlText w:val="o"/>
      <w:lvlJc w:val="left"/>
      <w:pPr>
        <w:ind w:left="5400" w:hanging="360"/>
      </w:pPr>
      <w:rPr>
        <w:rFonts w:ascii="Courier New" w:hAnsi="Courier New" w:cs="Courier New" w:hint="default"/>
      </w:rPr>
    </w:lvl>
    <w:lvl w:ilvl="8" w:tplc="3A2614CE">
      <w:start w:val="1"/>
      <w:numFmt w:val="bullet"/>
      <w:lvlText w:val=""/>
      <w:lvlJc w:val="left"/>
      <w:pPr>
        <w:ind w:left="6120" w:hanging="360"/>
      </w:pPr>
      <w:rPr>
        <w:rFonts w:ascii="Wingdings" w:hAnsi="Wingdings" w:hint="default"/>
      </w:rPr>
    </w:lvl>
  </w:abstractNum>
  <w:abstractNum w:abstractNumId="6" w15:restartNumberingAfterBreak="0">
    <w:nsid w:val="65826920"/>
    <w:multiLevelType w:val="hybridMultilevel"/>
    <w:tmpl w:val="65E45C78"/>
    <w:lvl w:ilvl="0" w:tplc="C470B0FA">
      <w:start w:val="1"/>
      <w:numFmt w:val="bullet"/>
      <w:lvlText w:val=""/>
      <w:lvlJc w:val="left"/>
      <w:pPr>
        <w:ind w:left="360" w:hanging="360"/>
      </w:pPr>
      <w:rPr>
        <w:rFonts w:ascii="Wingdings" w:hAnsi="Wingdings" w:hint="default"/>
      </w:rPr>
    </w:lvl>
    <w:lvl w:ilvl="1" w:tplc="01AEC870">
      <w:start w:val="1"/>
      <w:numFmt w:val="bullet"/>
      <w:lvlText w:val="o"/>
      <w:lvlJc w:val="left"/>
      <w:pPr>
        <w:ind w:left="1080" w:hanging="360"/>
      </w:pPr>
      <w:rPr>
        <w:rFonts w:ascii="Courier New" w:hAnsi="Courier New" w:cs="Courier New" w:hint="default"/>
      </w:rPr>
    </w:lvl>
    <w:lvl w:ilvl="2" w:tplc="0196379E">
      <w:start w:val="1"/>
      <w:numFmt w:val="bullet"/>
      <w:lvlText w:val=""/>
      <w:lvlJc w:val="left"/>
      <w:pPr>
        <w:ind w:left="1800" w:hanging="360"/>
      </w:pPr>
      <w:rPr>
        <w:rFonts w:ascii="Wingdings" w:hAnsi="Wingdings" w:hint="default"/>
      </w:rPr>
    </w:lvl>
    <w:lvl w:ilvl="3" w:tplc="009E074A">
      <w:start w:val="1"/>
      <w:numFmt w:val="bullet"/>
      <w:lvlText w:val=""/>
      <w:lvlJc w:val="left"/>
      <w:pPr>
        <w:ind w:left="2520" w:hanging="360"/>
      </w:pPr>
      <w:rPr>
        <w:rFonts w:ascii="Symbol" w:hAnsi="Symbol" w:hint="default"/>
      </w:rPr>
    </w:lvl>
    <w:lvl w:ilvl="4" w:tplc="15D4AF42">
      <w:start w:val="1"/>
      <w:numFmt w:val="bullet"/>
      <w:lvlText w:val="o"/>
      <w:lvlJc w:val="left"/>
      <w:pPr>
        <w:ind w:left="3240" w:hanging="360"/>
      </w:pPr>
      <w:rPr>
        <w:rFonts w:ascii="Courier New" w:hAnsi="Courier New" w:cs="Courier New" w:hint="default"/>
      </w:rPr>
    </w:lvl>
    <w:lvl w:ilvl="5" w:tplc="1C14AA4C">
      <w:start w:val="1"/>
      <w:numFmt w:val="bullet"/>
      <w:lvlText w:val=""/>
      <w:lvlJc w:val="left"/>
      <w:pPr>
        <w:ind w:left="3960" w:hanging="360"/>
      </w:pPr>
      <w:rPr>
        <w:rFonts w:ascii="Wingdings" w:hAnsi="Wingdings" w:hint="default"/>
      </w:rPr>
    </w:lvl>
    <w:lvl w:ilvl="6" w:tplc="B45E32D4">
      <w:start w:val="1"/>
      <w:numFmt w:val="bullet"/>
      <w:lvlText w:val=""/>
      <w:lvlJc w:val="left"/>
      <w:pPr>
        <w:ind w:left="4680" w:hanging="360"/>
      </w:pPr>
      <w:rPr>
        <w:rFonts w:ascii="Symbol" w:hAnsi="Symbol" w:hint="default"/>
      </w:rPr>
    </w:lvl>
    <w:lvl w:ilvl="7" w:tplc="6E6C8F5A">
      <w:start w:val="1"/>
      <w:numFmt w:val="bullet"/>
      <w:lvlText w:val="o"/>
      <w:lvlJc w:val="left"/>
      <w:pPr>
        <w:ind w:left="5400" w:hanging="360"/>
      </w:pPr>
      <w:rPr>
        <w:rFonts w:ascii="Courier New" w:hAnsi="Courier New" w:cs="Courier New" w:hint="default"/>
      </w:rPr>
    </w:lvl>
    <w:lvl w:ilvl="8" w:tplc="F69ED0CA">
      <w:start w:val="1"/>
      <w:numFmt w:val="bullet"/>
      <w:lvlText w:val=""/>
      <w:lvlJc w:val="left"/>
      <w:pPr>
        <w:ind w:left="6120" w:hanging="360"/>
      </w:pPr>
      <w:rPr>
        <w:rFonts w:ascii="Wingdings" w:hAnsi="Wingdings" w:hint="default"/>
      </w:rPr>
    </w:lvl>
  </w:abstractNum>
  <w:abstractNum w:abstractNumId="7" w15:restartNumberingAfterBreak="0">
    <w:nsid w:val="67A62759"/>
    <w:multiLevelType w:val="hybridMultilevel"/>
    <w:tmpl w:val="7DFE14AC"/>
    <w:lvl w:ilvl="0" w:tplc="7D28F38C">
      <w:start w:val="1"/>
      <w:numFmt w:val="decimal"/>
      <w:pStyle w:val="FTLessonNo"/>
      <w:lvlText w:val="Lesson no. %1."/>
      <w:lvlJc w:val="left"/>
      <w:pPr>
        <w:ind w:left="720" w:hanging="360"/>
      </w:pPr>
      <w:rPr>
        <w:rFonts w:hint="default"/>
        <w:sz w:val="24"/>
        <w:szCs w:val="48"/>
      </w:rPr>
    </w:lvl>
    <w:lvl w:ilvl="1" w:tplc="DACC6CD2">
      <w:start w:val="1"/>
      <w:numFmt w:val="lowerLetter"/>
      <w:lvlText w:val="%2."/>
      <w:lvlJc w:val="left"/>
      <w:pPr>
        <w:ind w:left="1440" w:hanging="360"/>
      </w:pPr>
    </w:lvl>
    <w:lvl w:ilvl="2" w:tplc="0E4E459E">
      <w:start w:val="1"/>
      <w:numFmt w:val="lowerRoman"/>
      <w:lvlText w:val="%3."/>
      <w:lvlJc w:val="right"/>
      <w:pPr>
        <w:ind w:left="2160" w:hanging="180"/>
      </w:pPr>
    </w:lvl>
    <w:lvl w:ilvl="3" w:tplc="1FEE65BE">
      <w:start w:val="1"/>
      <w:numFmt w:val="decimal"/>
      <w:lvlText w:val="%4."/>
      <w:lvlJc w:val="left"/>
      <w:pPr>
        <w:ind w:left="2880" w:hanging="360"/>
      </w:pPr>
    </w:lvl>
    <w:lvl w:ilvl="4" w:tplc="B1E8A6A4">
      <w:start w:val="1"/>
      <w:numFmt w:val="lowerLetter"/>
      <w:lvlText w:val="%5."/>
      <w:lvlJc w:val="left"/>
      <w:pPr>
        <w:ind w:left="3600" w:hanging="360"/>
      </w:pPr>
    </w:lvl>
    <w:lvl w:ilvl="5" w:tplc="77A67926">
      <w:start w:val="1"/>
      <w:numFmt w:val="lowerRoman"/>
      <w:lvlText w:val="%6."/>
      <w:lvlJc w:val="right"/>
      <w:pPr>
        <w:ind w:left="4320" w:hanging="180"/>
      </w:pPr>
    </w:lvl>
    <w:lvl w:ilvl="6" w:tplc="1D861886">
      <w:start w:val="1"/>
      <w:numFmt w:val="decimal"/>
      <w:lvlText w:val="%7."/>
      <w:lvlJc w:val="left"/>
      <w:pPr>
        <w:ind w:left="5040" w:hanging="360"/>
      </w:pPr>
    </w:lvl>
    <w:lvl w:ilvl="7" w:tplc="1E562C3C">
      <w:start w:val="1"/>
      <w:numFmt w:val="lowerLetter"/>
      <w:lvlText w:val="%8."/>
      <w:lvlJc w:val="left"/>
      <w:pPr>
        <w:ind w:left="5760" w:hanging="360"/>
      </w:pPr>
    </w:lvl>
    <w:lvl w:ilvl="8" w:tplc="6AC6B7FA">
      <w:start w:val="1"/>
      <w:numFmt w:val="lowerRoman"/>
      <w:lvlText w:val="%9."/>
      <w:lvlJc w:val="right"/>
      <w:pPr>
        <w:ind w:left="6480" w:hanging="180"/>
      </w:pPr>
    </w:lvl>
  </w:abstractNum>
  <w:abstractNum w:abstractNumId="8" w15:restartNumberingAfterBreak="0">
    <w:nsid w:val="698D1889"/>
    <w:multiLevelType w:val="hybridMultilevel"/>
    <w:tmpl w:val="4A502E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FC57F5"/>
    <w:multiLevelType w:val="hybridMultilevel"/>
    <w:tmpl w:val="34BA1B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9"/>
  </w:num>
  <w:num w:numId="6">
    <w:abstractNumId w:val="0"/>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AE"/>
    <w:rsid w:val="002852E5"/>
    <w:rsid w:val="004232E5"/>
    <w:rsid w:val="00752BEB"/>
    <w:rsid w:val="00822368"/>
    <w:rsid w:val="008F034C"/>
    <w:rsid w:val="00A26A89"/>
    <w:rsid w:val="00B439AA"/>
    <w:rsid w:val="00BE695F"/>
    <w:rsid w:val="00C21AF8"/>
    <w:rsid w:val="00D158AE"/>
    <w:rsid w:val="00D75942"/>
    <w:rsid w:val="00F12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C0680-25EE-E84C-A406-18E4529E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58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58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158AE"/>
    <w:rPr>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D158AE"/>
    <w:pPr>
      <w:tabs>
        <w:tab w:val="center" w:pos="4153"/>
        <w:tab w:val="right" w:pos="8306"/>
      </w:tabs>
    </w:pPr>
    <w:rPr>
      <w:sz w:val="22"/>
      <w:szCs w:val="22"/>
      <w:lang w:val="en-GB"/>
    </w:rPr>
  </w:style>
  <w:style w:type="character" w:customStyle="1" w:styleId="KopfzeileZchn">
    <w:name w:val="Kopfzeile Zchn"/>
    <w:basedOn w:val="Absatz-Standardschriftart"/>
    <w:link w:val="Kopfzeile"/>
    <w:uiPriority w:val="99"/>
    <w:rsid w:val="00D158AE"/>
    <w:rPr>
      <w:sz w:val="22"/>
      <w:szCs w:val="22"/>
      <w:lang w:val="en-GB"/>
    </w:rPr>
  </w:style>
  <w:style w:type="paragraph" w:styleId="Fuzeile">
    <w:name w:val="footer"/>
    <w:basedOn w:val="Standard"/>
    <w:link w:val="FuzeileZchn"/>
    <w:uiPriority w:val="99"/>
    <w:unhideWhenUsed/>
    <w:rsid w:val="00D158AE"/>
    <w:pPr>
      <w:tabs>
        <w:tab w:val="center" w:pos="4153"/>
        <w:tab w:val="right" w:pos="8306"/>
      </w:tabs>
    </w:pPr>
    <w:rPr>
      <w:sz w:val="22"/>
      <w:szCs w:val="22"/>
      <w:lang w:val="en-GB"/>
    </w:rPr>
  </w:style>
  <w:style w:type="character" w:customStyle="1" w:styleId="FuzeileZchn">
    <w:name w:val="Fußzeile Zchn"/>
    <w:basedOn w:val="Absatz-Standardschriftart"/>
    <w:link w:val="Fuzeile"/>
    <w:uiPriority w:val="99"/>
    <w:rsid w:val="00D158AE"/>
    <w:rPr>
      <w:sz w:val="22"/>
      <w:szCs w:val="22"/>
      <w:lang w:val="en-GB"/>
    </w:rPr>
  </w:style>
  <w:style w:type="paragraph" w:styleId="Listenabsatz">
    <w:name w:val="List Paragraph"/>
    <w:basedOn w:val="Standard"/>
    <w:uiPriority w:val="34"/>
    <w:qFormat/>
    <w:rsid w:val="00D158AE"/>
    <w:pPr>
      <w:spacing w:after="160" w:line="259" w:lineRule="auto"/>
      <w:ind w:left="720"/>
      <w:contextualSpacing/>
    </w:pPr>
    <w:rPr>
      <w:sz w:val="22"/>
      <w:szCs w:val="22"/>
      <w:lang w:val="en-GB"/>
    </w:rPr>
  </w:style>
  <w:style w:type="paragraph" w:customStyle="1" w:styleId="FTphase">
    <w:name w:val="FT phase"/>
    <w:basedOn w:val="berschrift2"/>
    <w:next w:val="Standard"/>
    <w:qFormat/>
    <w:rsid w:val="00D158AE"/>
    <w:pPr>
      <w:spacing w:before="360" w:after="200" w:line="259" w:lineRule="auto"/>
      <w:ind w:left="360" w:hanging="360"/>
    </w:pPr>
    <w:rPr>
      <w:rFonts w:ascii="Arial" w:eastAsia="Arial" w:hAnsi="Arial" w:cs="Arial"/>
      <w:b/>
      <w:color w:val="auto"/>
      <w:sz w:val="28"/>
      <w:szCs w:val="22"/>
      <w:lang w:val="en-GB"/>
    </w:rPr>
  </w:style>
  <w:style w:type="paragraph" w:customStyle="1" w:styleId="FTactivityassignment">
    <w:name w:val="FT activity assignment"/>
    <w:basedOn w:val="Standard"/>
    <w:qFormat/>
    <w:rsid w:val="00D158AE"/>
    <w:pPr>
      <w:pBdr>
        <w:top w:val="single" w:sz="2" w:space="1" w:color="299AF5"/>
        <w:bottom w:val="single" w:sz="2" w:space="1" w:color="299AF5"/>
      </w:pBdr>
      <w:spacing w:after="160" w:line="259" w:lineRule="auto"/>
    </w:pPr>
    <w:rPr>
      <w:rFonts w:ascii="Arial" w:hAnsi="Arial"/>
      <w:iCs/>
      <w:sz w:val="22"/>
      <w:szCs w:val="28"/>
      <w:lang w:val="en-GB"/>
    </w:rPr>
  </w:style>
  <w:style w:type="paragraph" w:customStyle="1" w:styleId="FTNumberoftheactivity">
    <w:name w:val="FT Number of the activity"/>
    <w:basedOn w:val="berschrift2"/>
    <w:next w:val="FTactivityassignment"/>
    <w:qFormat/>
    <w:rsid w:val="00D158AE"/>
    <w:pPr>
      <w:numPr>
        <w:numId w:val="3"/>
      </w:numPr>
      <w:pBdr>
        <w:top w:val="single" w:sz="2" w:space="1" w:color="299AF5"/>
        <w:bottom w:val="single" w:sz="2" w:space="1" w:color="299AF5"/>
      </w:pBdr>
      <w:tabs>
        <w:tab w:val="num" w:pos="360"/>
      </w:tabs>
      <w:spacing w:before="360" w:line="259" w:lineRule="auto"/>
      <w:ind w:left="357" w:hanging="357"/>
    </w:pPr>
    <w:rPr>
      <w:rFonts w:ascii="Arial" w:eastAsia="Arial" w:hAnsi="Arial" w:cs="Arial"/>
      <w:color w:val="auto"/>
      <w:sz w:val="22"/>
      <w:szCs w:val="20"/>
      <w:lang w:val="en-GB"/>
    </w:rPr>
  </w:style>
  <w:style w:type="paragraph" w:customStyle="1" w:styleId="FTLessonNo">
    <w:name w:val="FT Lesson No"/>
    <w:basedOn w:val="berschrift1"/>
    <w:qFormat/>
    <w:rsid w:val="00D158AE"/>
    <w:pPr>
      <w:numPr>
        <w:numId w:val="4"/>
      </w:numPr>
      <w:pBdr>
        <w:top w:val="single" w:sz="12" w:space="1" w:color="FFB800"/>
        <w:left w:val="single" w:sz="12" w:space="4" w:color="FFB800"/>
        <w:bottom w:val="single" w:sz="12" w:space="1" w:color="FFB800"/>
        <w:right w:val="single" w:sz="12" w:space="4" w:color="FFB800"/>
      </w:pBdr>
      <w:tabs>
        <w:tab w:val="num" w:pos="360"/>
      </w:tabs>
      <w:spacing w:before="480" w:after="200"/>
      <w:ind w:left="357" w:hanging="357"/>
      <w:jc w:val="center"/>
    </w:pPr>
    <w:rPr>
      <w:rFonts w:ascii="Arial" w:eastAsia="Arial" w:hAnsi="Arial" w:cs="Arial"/>
      <w:b/>
      <w:color w:val="FFB800"/>
      <w:sz w:val="24"/>
      <w:szCs w:val="40"/>
      <w:lang w:val="en-GB"/>
    </w:rPr>
  </w:style>
  <w:style w:type="character" w:customStyle="1" w:styleId="berschrift2Zchn">
    <w:name w:val="Überschrift 2 Zchn"/>
    <w:basedOn w:val="Absatz-Standardschriftart"/>
    <w:link w:val="berschrift2"/>
    <w:uiPriority w:val="9"/>
    <w:semiHidden/>
    <w:rsid w:val="00D158AE"/>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D158AE"/>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D75942"/>
    <w:rPr>
      <w:color w:val="0563C1" w:themeColor="hyperlink"/>
      <w:u w:val="single"/>
    </w:rPr>
  </w:style>
  <w:style w:type="character" w:styleId="NichtaufgelsteErwhnung">
    <w:name w:val="Unresolved Mention"/>
    <w:basedOn w:val="Absatz-Standardschriftart"/>
    <w:uiPriority w:val="99"/>
    <w:semiHidden/>
    <w:unhideWhenUsed/>
    <w:rsid w:val="00D75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ogebra.org/m/kjs873g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ogebra.org/m/kjs873g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eogebra.org/m/vgqwcwe4"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5.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Frey, Kerstin</cp:lastModifiedBy>
  <cp:revision>5</cp:revision>
  <dcterms:created xsi:type="dcterms:W3CDTF">2022-06-27T10:54:00Z</dcterms:created>
  <dcterms:modified xsi:type="dcterms:W3CDTF">2023-09-19T11:55:00Z</dcterms:modified>
</cp:coreProperties>
</file>