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CCFF"/>
        <w:tblLook w:val="04A0" w:firstRow="1" w:lastRow="0" w:firstColumn="1" w:lastColumn="0" w:noHBand="0" w:noVBand="1"/>
      </w:tblPr>
      <w:tblGrid>
        <w:gridCol w:w="9016"/>
      </w:tblGrid>
      <w:tr w:rsidR="009B31FE" w:rsidRPr="006E2D58" w14:paraId="75D12AEA" w14:textId="77777777" w:rsidTr="00742ECE">
        <w:tc>
          <w:tcPr>
            <w:tcW w:w="9016" w:type="dxa"/>
            <w:shd w:val="clear" w:color="auto" w:fill="299AF5"/>
          </w:tcPr>
          <w:p w14:paraId="25E8FA25" w14:textId="77777777" w:rsidR="009B31FE" w:rsidRPr="006E2D58" w:rsidRDefault="009B31FE" w:rsidP="00742ECE">
            <w:pPr>
              <w:jc w:val="center"/>
              <w:rPr>
                <w:rFonts w:ascii="Arial" w:hAnsi="Arial" w:cs="Arial"/>
                <w:b/>
                <w:sz w:val="24"/>
                <w:szCs w:val="24"/>
              </w:rPr>
            </w:pPr>
            <w:r w:rsidRPr="006E2D58">
              <w:rPr>
                <w:rFonts w:ascii="Arial" w:hAnsi="Arial" w:cs="Arial"/>
                <w:b/>
                <w:color w:val="FFFFFF" w:themeColor="background1"/>
                <w:sz w:val="36"/>
                <w:szCs w:val="36"/>
              </w:rPr>
              <w:t>Lesson Plan</w:t>
            </w:r>
          </w:p>
        </w:tc>
      </w:tr>
    </w:tbl>
    <w:p w14:paraId="1B04EB78" w14:textId="77777777" w:rsidR="006E2D58" w:rsidRPr="006E2D58" w:rsidRDefault="006E2D58">
      <w:pPr>
        <w:rPr>
          <w:rFonts w:ascii="Arial" w:hAnsi="Arial" w:cs="Arial"/>
        </w:rPr>
      </w:pPr>
    </w:p>
    <w:tbl>
      <w:tblPr>
        <w:tblStyle w:val="Tabellenraster"/>
        <w:tblW w:w="0" w:type="auto"/>
        <w:tblInd w:w="-5"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2547"/>
        <w:gridCol w:w="2268"/>
        <w:gridCol w:w="1400"/>
        <w:gridCol w:w="1400"/>
        <w:gridCol w:w="1401"/>
      </w:tblGrid>
      <w:tr w:rsidR="009B31FE" w:rsidRPr="006E2D58" w14:paraId="669EBE7E" w14:textId="77777777" w:rsidTr="006E2D58">
        <w:tc>
          <w:tcPr>
            <w:tcW w:w="2547" w:type="dxa"/>
            <w:tcBorders>
              <w:top w:val="single" w:sz="12" w:space="0" w:color="FFC000" w:themeColor="accent4"/>
              <w:left w:val="single" w:sz="4" w:space="0" w:color="FFB800"/>
              <w:right w:val="single" w:sz="4" w:space="0" w:color="FFB800"/>
            </w:tcBorders>
          </w:tcPr>
          <w:p w14:paraId="74684C2A" w14:textId="77777777" w:rsidR="009B31FE" w:rsidRPr="006E2D58" w:rsidRDefault="009B31FE" w:rsidP="00742ECE">
            <w:pPr>
              <w:rPr>
                <w:rFonts w:ascii="Arial" w:hAnsi="Arial" w:cs="Arial"/>
                <w:b/>
              </w:rPr>
            </w:pPr>
            <w:r w:rsidRPr="006E2D58">
              <w:rPr>
                <w:rFonts w:ascii="Arial" w:hAnsi="Arial" w:cs="Arial"/>
                <w:b/>
              </w:rPr>
              <w:t>Module:</w:t>
            </w:r>
          </w:p>
        </w:tc>
        <w:tc>
          <w:tcPr>
            <w:tcW w:w="6469" w:type="dxa"/>
            <w:gridSpan w:val="4"/>
            <w:tcBorders>
              <w:top w:val="single" w:sz="12" w:space="0" w:color="FFC000" w:themeColor="accent4"/>
              <w:left w:val="single" w:sz="4" w:space="0" w:color="FFB800"/>
              <w:bottom w:val="single" w:sz="4" w:space="0" w:color="FFB800"/>
            </w:tcBorders>
          </w:tcPr>
          <w:p w14:paraId="603EDC85" w14:textId="26CA254D" w:rsidR="009B31FE" w:rsidRPr="006E2D58" w:rsidRDefault="009B31FE" w:rsidP="00742ECE">
            <w:pPr>
              <w:rPr>
                <w:rFonts w:ascii="Arial" w:hAnsi="Arial" w:cs="Arial"/>
              </w:rPr>
            </w:pPr>
            <w:r w:rsidRPr="006E2D58">
              <w:rPr>
                <w:rFonts w:ascii="Arial" w:hAnsi="Arial" w:cs="Arial"/>
                <w:bCs/>
                <w:color w:val="000000" w:themeColor="text1"/>
              </w:rPr>
              <w:t>Light intensity graphs</w:t>
            </w:r>
          </w:p>
        </w:tc>
      </w:tr>
      <w:tr w:rsidR="009B31FE" w:rsidRPr="006E2D58" w14:paraId="78213C6F" w14:textId="77777777" w:rsidTr="006E2D58">
        <w:tc>
          <w:tcPr>
            <w:tcW w:w="2547" w:type="dxa"/>
            <w:tcBorders>
              <w:left w:val="single" w:sz="4" w:space="0" w:color="FFB800"/>
              <w:right w:val="single" w:sz="4" w:space="0" w:color="FFB800"/>
            </w:tcBorders>
          </w:tcPr>
          <w:p w14:paraId="72FEE25A" w14:textId="77777777" w:rsidR="009B31FE" w:rsidRPr="006E2D58" w:rsidRDefault="009B31FE" w:rsidP="00742ECE">
            <w:pPr>
              <w:rPr>
                <w:rFonts w:ascii="Arial" w:hAnsi="Arial" w:cs="Arial"/>
                <w:b/>
              </w:rPr>
            </w:pPr>
            <w:r w:rsidRPr="006E2D58">
              <w:rPr>
                <w:rFonts w:ascii="Arial" w:hAnsi="Arial" w:cs="Arial"/>
                <w:b/>
              </w:rPr>
              <w:t>Teaching Hours:</w:t>
            </w:r>
          </w:p>
        </w:tc>
        <w:tc>
          <w:tcPr>
            <w:tcW w:w="6469" w:type="dxa"/>
            <w:gridSpan w:val="4"/>
            <w:tcBorders>
              <w:top w:val="single" w:sz="4" w:space="0" w:color="FFB800"/>
              <w:left w:val="single" w:sz="4" w:space="0" w:color="FFB800"/>
              <w:bottom w:val="single" w:sz="4" w:space="0" w:color="FFB800"/>
            </w:tcBorders>
          </w:tcPr>
          <w:p w14:paraId="373E9D31" w14:textId="77777777" w:rsidR="009B31FE" w:rsidRPr="006E2D58" w:rsidRDefault="009B31FE" w:rsidP="00742ECE">
            <w:pPr>
              <w:rPr>
                <w:rFonts w:ascii="Arial" w:hAnsi="Arial" w:cs="Arial"/>
              </w:rPr>
            </w:pPr>
            <w:r w:rsidRPr="006E2D58">
              <w:rPr>
                <w:rFonts w:ascii="Arial" w:hAnsi="Arial" w:cs="Arial"/>
              </w:rPr>
              <w:t>60-90 min</w:t>
            </w:r>
          </w:p>
        </w:tc>
      </w:tr>
      <w:tr w:rsidR="009B31FE" w:rsidRPr="006E2D58" w14:paraId="78FCC568" w14:textId="77777777" w:rsidTr="006E2D58">
        <w:tc>
          <w:tcPr>
            <w:tcW w:w="2547" w:type="dxa"/>
            <w:tcBorders>
              <w:left w:val="single" w:sz="4" w:space="0" w:color="FFB800"/>
              <w:right w:val="single" w:sz="4" w:space="0" w:color="FFB800"/>
            </w:tcBorders>
          </w:tcPr>
          <w:p w14:paraId="2E187426" w14:textId="77777777" w:rsidR="009B31FE" w:rsidRPr="006E2D58" w:rsidRDefault="009B31FE" w:rsidP="00742ECE">
            <w:pPr>
              <w:rPr>
                <w:rFonts w:ascii="Arial" w:hAnsi="Arial" w:cs="Arial"/>
                <w:b/>
              </w:rPr>
            </w:pPr>
            <w:r w:rsidRPr="006E2D58">
              <w:rPr>
                <w:rFonts w:ascii="Arial" w:hAnsi="Arial" w:cs="Arial"/>
                <w:b/>
              </w:rPr>
              <w:t>Grade Level/Age Range:</w:t>
            </w:r>
          </w:p>
        </w:tc>
        <w:tc>
          <w:tcPr>
            <w:tcW w:w="6469" w:type="dxa"/>
            <w:gridSpan w:val="4"/>
            <w:tcBorders>
              <w:top w:val="single" w:sz="4" w:space="0" w:color="FFB800"/>
              <w:left w:val="single" w:sz="4" w:space="0" w:color="FFB800"/>
              <w:bottom w:val="single" w:sz="4" w:space="0" w:color="FFB800"/>
            </w:tcBorders>
          </w:tcPr>
          <w:p w14:paraId="7B2C9929" w14:textId="77777777" w:rsidR="009B31FE" w:rsidRPr="006E2D58" w:rsidRDefault="009B31FE" w:rsidP="00742ECE">
            <w:pPr>
              <w:pStyle w:val="StandardWeb"/>
              <w:spacing w:after="0"/>
              <w:jc w:val="both"/>
              <w:rPr>
                <w:rFonts w:ascii="Arial" w:eastAsia="Arial" w:hAnsi="Arial" w:cs="Arial"/>
                <w:color w:val="000000" w:themeColor="text1"/>
                <w:sz w:val="22"/>
                <w:szCs w:val="22"/>
                <w:lang w:val="en-GB"/>
              </w:rPr>
            </w:pPr>
            <w:r w:rsidRPr="006E2D58">
              <w:rPr>
                <w:rFonts w:ascii="Arial" w:eastAsia="Arial" w:hAnsi="Arial" w:cs="Arial"/>
                <w:color w:val="000000" w:themeColor="text1"/>
                <w:sz w:val="22"/>
                <w:szCs w:val="22"/>
                <w:lang w:val="en-GB"/>
              </w:rPr>
              <w:t>Grades 7-9 (13-15 years old)</w:t>
            </w:r>
          </w:p>
        </w:tc>
      </w:tr>
      <w:tr w:rsidR="009B31FE" w:rsidRPr="006E2D58" w14:paraId="1F5D5032" w14:textId="77777777" w:rsidTr="006E2D58">
        <w:tc>
          <w:tcPr>
            <w:tcW w:w="2547" w:type="dxa"/>
            <w:tcBorders>
              <w:left w:val="single" w:sz="4" w:space="0" w:color="FFB800"/>
              <w:bottom w:val="single" w:sz="12" w:space="0" w:color="FFC000" w:themeColor="accent4"/>
              <w:right w:val="single" w:sz="4" w:space="0" w:color="FFB800"/>
            </w:tcBorders>
          </w:tcPr>
          <w:p w14:paraId="142E2F61" w14:textId="77777777" w:rsidR="009B31FE" w:rsidRPr="006E2D58" w:rsidRDefault="009B31FE" w:rsidP="00742ECE">
            <w:pPr>
              <w:rPr>
                <w:rFonts w:ascii="Arial" w:hAnsi="Arial" w:cs="Arial"/>
                <w:b/>
              </w:rPr>
            </w:pPr>
            <w:r w:rsidRPr="006E2D58">
              <w:rPr>
                <w:rFonts w:ascii="Arial" w:hAnsi="Arial" w:cs="Arial"/>
                <w:b/>
              </w:rPr>
              <w:t>Brief Description:</w:t>
            </w:r>
          </w:p>
        </w:tc>
        <w:tc>
          <w:tcPr>
            <w:tcW w:w="6469" w:type="dxa"/>
            <w:gridSpan w:val="4"/>
            <w:tcBorders>
              <w:top w:val="single" w:sz="4" w:space="0" w:color="FFB800"/>
              <w:left w:val="single" w:sz="4" w:space="0" w:color="FFB800"/>
              <w:bottom w:val="single" w:sz="12" w:space="0" w:color="FFC000" w:themeColor="accent4"/>
            </w:tcBorders>
          </w:tcPr>
          <w:p w14:paraId="625CB0CF" w14:textId="77777777" w:rsidR="006E2D58" w:rsidRDefault="009B31FE" w:rsidP="00742ECE">
            <w:pPr>
              <w:pStyle w:val="StandardWeb"/>
              <w:spacing w:after="0"/>
              <w:rPr>
                <w:rFonts w:ascii="Arial" w:hAnsi="Arial" w:cs="Arial"/>
                <w:sz w:val="22"/>
                <w:szCs w:val="22"/>
                <w:lang w:val="en-GB"/>
              </w:rPr>
            </w:pPr>
            <w:r w:rsidRPr="006E2D58">
              <w:rPr>
                <w:rFonts w:ascii="Arial" w:hAnsi="Arial" w:cs="Arial"/>
                <w:sz w:val="22"/>
                <w:szCs w:val="22"/>
                <w:lang w:val="en-GB"/>
              </w:rPr>
              <w:t>The aim of this module is to develop a qualitative understanding of functional relationships at the pre-definitional stage, particularly to develop covariational reasoning and shape the intuitive understanding of the notion of function and function graphs.</w:t>
            </w:r>
          </w:p>
          <w:p w14:paraId="01AE685D" w14:textId="598F1D1C" w:rsidR="009B31FE" w:rsidRPr="006E2D58" w:rsidRDefault="009B31FE" w:rsidP="006E2D58">
            <w:pPr>
              <w:pStyle w:val="StandardWeb"/>
              <w:spacing w:before="0" w:beforeAutospacing="0" w:after="0"/>
              <w:rPr>
                <w:rFonts w:ascii="Arial" w:hAnsi="Arial" w:cs="Arial"/>
                <w:sz w:val="22"/>
                <w:szCs w:val="22"/>
                <w:lang w:val="en-GB"/>
              </w:rPr>
            </w:pPr>
            <w:r w:rsidRPr="006E2D58">
              <w:rPr>
                <w:rFonts w:ascii="Arial" w:hAnsi="Arial" w:cs="Arial"/>
                <w:sz w:val="22"/>
                <w:szCs w:val="22"/>
                <w:lang w:val="en-GB"/>
              </w:rPr>
              <w:t xml:space="preserve">Students create and explore graphs (of functions) using embodied experiments. Using their smartphones with </w:t>
            </w:r>
            <w:proofErr w:type="spellStart"/>
            <w:r w:rsidRPr="006E2D58">
              <w:rPr>
                <w:rFonts w:ascii="Arial" w:hAnsi="Arial" w:cs="Arial"/>
                <w:sz w:val="22"/>
                <w:szCs w:val="22"/>
                <w:lang w:val="en-GB"/>
              </w:rPr>
              <w:t>PhyPhox</w:t>
            </w:r>
            <w:proofErr w:type="spellEnd"/>
            <w:r w:rsidRPr="006E2D58">
              <w:rPr>
                <w:rFonts w:ascii="Arial" w:hAnsi="Arial" w:cs="Arial"/>
                <w:sz w:val="22"/>
                <w:szCs w:val="22"/>
                <w:lang w:val="en-GB"/>
              </w:rPr>
              <w:t xml:space="preserve"> software, they are involved in the experimentation – they change, through hand movement, the light intensity, they investigate it, mainly through the real-time graphical interpretation on the screen, they can also interpret the values of the measured light intensity. </w:t>
            </w:r>
          </w:p>
          <w:p w14:paraId="1AE65F20" w14:textId="77777777" w:rsidR="009B31FE" w:rsidRPr="006E2D58" w:rsidRDefault="009B31FE" w:rsidP="00742ECE">
            <w:pPr>
              <w:pStyle w:val="StandardWeb"/>
              <w:spacing w:before="0" w:beforeAutospacing="0" w:after="0"/>
              <w:rPr>
                <w:rFonts w:ascii="Arial" w:hAnsi="Arial" w:cs="Arial"/>
                <w:sz w:val="22"/>
                <w:szCs w:val="22"/>
                <w:lang w:val="en-GB"/>
              </w:rPr>
            </w:pPr>
            <w:r w:rsidRPr="006E2D58">
              <w:rPr>
                <w:rFonts w:ascii="Arial" w:hAnsi="Arial" w:cs="Arial"/>
                <w:sz w:val="22"/>
                <w:szCs w:val="22"/>
                <w:lang w:val="en-GB"/>
              </w:rPr>
              <w:t>The students have the opportunity to create and observe many functions with different graph shapes, to try to move hands in order to ‘produce’ movement as described by the provided graphs in real time, as well as interpret and work with graphs.</w:t>
            </w:r>
          </w:p>
          <w:p w14:paraId="12DC0FF8" w14:textId="77777777" w:rsidR="009B31FE" w:rsidRPr="006E2D58" w:rsidRDefault="009B31FE" w:rsidP="00742ECE">
            <w:pPr>
              <w:pStyle w:val="StandardWeb"/>
              <w:spacing w:before="0" w:beforeAutospacing="0" w:after="0"/>
              <w:rPr>
                <w:rFonts w:ascii="Arial" w:hAnsi="Arial" w:cs="Arial"/>
                <w:i/>
                <w:sz w:val="22"/>
                <w:szCs w:val="22"/>
                <w:lang w:val="en-GB"/>
              </w:rPr>
            </w:pPr>
            <w:r w:rsidRPr="006E2D58">
              <w:rPr>
                <w:rFonts w:ascii="Arial" w:hAnsi="Arial" w:cs="Arial"/>
                <w:sz w:val="22"/>
                <w:szCs w:val="22"/>
                <w:lang w:val="en-GB"/>
              </w:rPr>
              <w:t>The module leads to an intuitive understanding of the formal definition of function. Due to the context of measuring the light intensity and the “impossible graphs” discussion, students, in a practical way, independently discover the conditions for the definition of a function and are able to distinguish between graphs of functional and non-functional relationships, all at the pre-definition stage.</w:t>
            </w:r>
          </w:p>
        </w:tc>
      </w:tr>
      <w:tr w:rsidR="009B31FE" w:rsidRPr="006E2D58" w14:paraId="59D8C5BB" w14:textId="77777777" w:rsidTr="006E2D58">
        <w:trPr>
          <w:trHeight w:val="69"/>
        </w:trPr>
        <w:tc>
          <w:tcPr>
            <w:tcW w:w="2547" w:type="dxa"/>
            <w:vMerge w:val="restart"/>
            <w:tcBorders>
              <w:top w:val="single" w:sz="12" w:space="0" w:color="FFC000" w:themeColor="accent4"/>
              <w:left w:val="single" w:sz="4" w:space="0" w:color="FFB800"/>
              <w:right w:val="single" w:sz="4" w:space="0" w:color="FFB800"/>
            </w:tcBorders>
          </w:tcPr>
          <w:p w14:paraId="59DA635B" w14:textId="77777777" w:rsidR="009B31FE" w:rsidRPr="006E2D58" w:rsidRDefault="009B31FE" w:rsidP="00742ECE">
            <w:pPr>
              <w:rPr>
                <w:rFonts w:ascii="Arial" w:hAnsi="Arial" w:cs="Arial"/>
                <w:b/>
              </w:rPr>
            </w:pPr>
            <w:r w:rsidRPr="006E2D58">
              <w:rPr>
                <w:rFonts w:ascii="Arial" w:hAnsi="Arial" w:cs="Arial"/>
                <w:b/>
              </w:rPr>
              <w:t>Design Principles:</w:t>
            </w:r>
          </w:p>
        </w:tc>
        <w:tc>
          <w:tcPr>
            <w:tcW w:w="2268" w:type="dxa"/>
            <w:tcBorders>
              <w:top w:val="single" w:sz="12" w:space="0" w:color="FFC000" w:themeColor="accent4"/>
              <w:left w:val="single" w:sz="4" w:space="0" w:color="FFB800"/>
              <w:bottom w:val="single" w:sz="4" w:space="0" w:color="FFB800"/>
              <w:right w:val="single" w:sz="4" w:space="0" w:color="FFB800"/>
            </w:tcBorders>
          </w:tcPr>
          <w:p w14:paraId="2A22880E" w14:textId="77777777" w:rsidR="009B31FE" w:rsidRPr="006E2D58" w:rsidRDefault="009B31FE" w:rsidP="00742ECE">
            <w:pPr>
              <w:rPr>
                <w:rFonts w:ascii="Arial" w:hAnsi="Arial" w:cs="Arial"/>
                <w:b/>
                <w:bCs/>
                <w:lang w:val="en-US"/>
              </w:rPr>
            </w:pPr>
            <w:r w:rsidRPr="006E2D58">
              <w:rPr>
                <w:rFonts w:ascii="Arial" w:hAnsi="Arial" w:cs="Arial"/>
                <w:b/>
                <w:bCs/>
                <w:lang w:val="en-US"/>
              </w:rPr>
              <w:t>Inquiry</w:t>
            </w: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09CA4D71" w14:textId="77777777" w:rsidR="009B31FE" w:rsidRPr="006E2D58" w:rsidRDefault="009B31FE" w:rsidP="00742ECE">
            <w:pPr>
              <w:rPr>
                <w:rFonts w:ascii="Arial" w:hAnsi="Arial" w:cs="Arial"/>
                <w:lang w:val="en-US"/>
              </w:rPr>
            </w:pPr>
          </w:p>
        </w:tc>
        <w:tc>
          <w:tcPr>
            <w:tcW w:w="1400" w:type="dxa"/>
            <w:tcBorders>
              <w:top w:val="single" w:sz="12" w:space="0" w:color="FFC000" w:themeColor="accent4"/>
              <w:left w:val="single" w:sz="4" w:space="0" w:color="FFB800"/>
              <w:bottom w:val="single" w:sz="4" w:space="0" w:color="FFB800"/>
              <w:right w:val="single" w:sz="4" w:space="0" w:color="FFB800"/>
            </w:tcBorders>
            <w:shd w:val="clear" w:color="auto" w:fill="299AF5"/>
          </w:tcPr>
          <w:p w14:paraId="31099F0D" w14:textId="77777777" w:rsidR="009B31FE" w:rsidRPr="006E2D58" w:rsidRDefault="009B31FE" w:rsidP="00742ECE">
            <w:pPr>
              <w:rPr>
                <w:rFonts w:ascii="Arial" w:hAnsi="Arial" w:cs="Arial"/>
                <w:lang w:val="en-US"/>
              </w:rPr>
            </w:pPr>
          </w:p>
        </w:tc>
        <w:tc>
          <w:tcPr>
            <w:tcW w:w="1401" w:type="dxa"/>
            <w:tcBorders>
              <w:top w:val="single" w:sz="12" w:space="0" w:color="FFC000" w:themeColor="accent4"/>
              <w:left w:val="single" w:sz="4" w:space="0" w:color="FFB800"/>
              <w:bottom w:val="single" w:sz="4" w:space="0" w:color="FFB800"/>
              <w:right w:val="single" w:sz="4" w:space="0" w:color="FFB800"/>
            </w:tcBorders>
            <w:shd w:val="clear" w:color="auto" w:fill="auto"/>
          </w:tcPr>
          <w:p w14:paraId="592775A3" w14:textId="77777777" w:rsidR="009B31FE" w:rsidRPr="006E2D58" w:rsidRDefault="009B31FE" w:rsidP="00742ECE">
            <w:pPr>
              <w:rPr>
                <w:rFonts w:ascii="Arial" w:hAnsi="Arial" w:cs="Arial"/>
                <w:lang w:val="en-US"/>
              </w:rPr>
            </w:pPr>
          </w:p>
        </w:tc>
      </w:tr>
      <w:tr w:rsidR="009B31FE" w:rsidRPr="006E2D58" w14:paraId="4AE54D3B" w14:textId="77777777" w:rsidTr="006E2D58">
        <w:trPr>
          <w:trHeight w:val="67"/>
        </w:trPr>
        <w:tc>
          <w:tcPr>
            <w:tcW w:w="2547" w:type="dxa"/>
            <w:vMerge/>
          </w:tcPr>
          <w:p w14:paraId="6C2676C4" w14:textId="77777777" w:rsidR="009B31FE" w:rsidRPr="006E2D58" w:rsidRDefault="009B31FE" w:rsidP="00742ECE">
            <w:pPr>
              <w:rPr>
                <w:rFonts w:ascii="Arial" w:hAnsi="Arial" w:cs="Arial"/>
                <w:b/>
              </w:rPr>
            </w:pPr>
          </w:p>
        </w:tc>
        <w:tc>
          <w:tcPr>
            <w:tcW w:w="2268" w:type="dxa"/>
            <w:tcBorders>
              <w:top w:val="single" w:sz="4" w:space="0" w:color="FFB800"/>
              <w:left w:val="single" w:sz="4" w:space="0" w:color="FFB800"/>
              <w:bottom w:val="single" w:sz="4" w:space="0" w:color="FFB800"/>
              <w:right w:val="single" w:sz="4" w:space="0" w:color="FFB800"/>
            </w:tcBorders>
          </w:tcPr>
          <w:p w14:paraId="1AA72342" w14:textId="77777777" w:rsidR="009B31FE" w:rsidRPr="006E2D58" w:rsidRDefault="009B31FE" w:rsidP="00742ECE">
            <w:pPr>
              <w:rPr>
                <w:rFonts w:ascii="Arial" w:hAnsi="Arial" w:cs="Arial"/>
                <w:b/>
                <w:bCs/>
                <w:lang w:val="en-US"/>
              </w:rPr>
            </w:pPr>
            <w:r w:rsidRPr="006E2D58">
              <w:rPr>
                <w:rFonts w:ascii="Arial" w:hAnsi="Arial" w:cs="Arial"/>
                <w:b/>
                <w:bCs/>
                <w:lang w:val="en-US"/>
              </w:rPr>
              <w:t>Situatedness</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19005DBE" w14:textId="77777777" w:rsidR="009B31FE" w:rsidRPr="006E2D58" w:rsidRDefault="009B31FE" w:rsidP="00742ECE">
            <w:pPr>
              <w:rPr>
                <w:rFonts w:ascii="Arial" w:hAnsi="Arial" w:cs="Arial"/>
                <w:lang w:val="en-US"/>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3E18EF6E" w14:textId="77777777" w:rsidR="009B31FE" w:rsidRPr="006E2D58" w:rsidRDefault="009B31FE" w:rsidP="00742ECE">
            <w:pPr>
              <w:rPr>
                <w:rFonts w:ascii="Arial" w:hAnsi="Arial" w:cs="Arial"/>
                <w:lang w:val="en-US"/>
              </w:rPr>
            </w:pPr>
          </w:p>
        </w:tc>
        <w:tc>
          <w:tcPr>
            <w:tcW w:w="1401" w:type="dxa"/>
            <w:tcBorders>
              <w:top w:val="single" w:sz="4" w:space="0" w:color="FFB800"/>
              <w:left w:val="single" w:sz="4" w:space="0" w:color="FFB800"/>
              <w:bottom w:val="single" w:sz="4" w:space="0" w:color="FFB800"/>
              <w:right w:val="single" w:sz="4" w:space="0" w:color="FFB800"/>
            </w:tcBorders>
            <w:shd w:val="clear" w:color="auto" w:fill="299AF5"/>
          </w:tcPr>
          <w:p w14:paraId="5DA62BA5" w14:textId="77777777" w:rsidR="009B31FE" w:rsidRPr="006E2D58" w:rsidRDefault="009B31FE" w:rsidP="00742ECE">
            <w:pPr>
              <w:rPr>
                <w:rFonts w:ascii="Arial" w:hAnsi="Arial" w:cs="Arial"/>
                <w:lang w:val="en-US"/>
              </w:rPr>
            </w:pPr>
          </w:p>
        </w:tc>
      </w:tr>
      <w:tr w:rsidR="009B31FE" w:rsidRPr="006E2D58" w14:paraId="2EFC744D" w14:textId="77777777" w:rsidTr="006E2D58">
        <w:trPr>
          <w:trHeight w:val="67"/>
        </w:trPr>
        <w:tc>
          <w:tcPr>
            <w:tcW w:w="2547" w:type="dxa"/>
            <w:vMerge/>
          </w:tcPr>
          <w:p w14:paraId="59D0A6AD" w14:textId="77777777" w:rsidR="009B31FE" w:rsidRPr="006E2D58" w:rsidRDefault="009B31FE" w:rsidP="00742ECE">
            <w:pPr>
              <w:rPr>
                <w:rFonts w:ascii="Arial" w:hAnsi="Arial" w:cs="Arial"/>
                <w:b/>
              </w:rPr>
            </w:pPr>
          </w:p>
        </w:tc>
        <w:tc>
          <w:tcPr>
            <w:tcW w:w="2268" w:type="dxa"/>
            <w:tcBorders>
              <w:top w:val="single" w:sz="4" w:space="0" w:color="FFB800"/>
              <w:left w:val="single" w:sz="4" w:space="0" w:color="FFB800"/>
              <w:bottom w:val="single" w:sz="4" w:space="0" w:color="FFB800"/>
              <w:right w:val="single" w:sz="4" w:space="0" w:color="FFB800"/>
            </w:tcBorders>
          </w:tcPr>
          <w:p w14:paraId="3497174F" w14:textId="77777777" w:rsidR="009B31FE" w:rsidRPr="006E2D58" w:rsidRDefault="009B31FE" w:rsidP="00742ECE">
            <w:pPr>
              <w:rPr>
                <w:rFonts w:ascii="Arial" w:hAnsi="Arial" w:cs="Arial"/>
                <w:b/>
                <w:bCs/>
                <w:lang w:val="en-US"/>
              </w:rPr>
            </w:pPr>
            <w:r w:rsidRPr="006E2D58">
              <w:rPr>
                <w:rFonts w:ascii="Arial" w:hAnsi="Arial" w:cs="Arial"/>
                <w:b/>
                <w:bCs/>
                <w:lang w:val="en-US"/>
              </w:rPr>
              <w:t>Digital tools</w:t>
            </w: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23661116" w14:textId="77777777" w:rsidR="009B31FE" w:rsidRPr="006E2D58" w:rsidRDefault="009B31FE" w:rsidP="00742ECE">
            <w:pPr>
              <w:rPr>
                <w:rFonts w:ascii="Arial" w:hAnsi="Arial" w:cs="Arial"/>
                <w:lang w:val="en-US"/>
              </w:rPr>
            </w:pPr>
          </w:p>
        </w:tc>
        <w:tc>
          <w:tcPr>
            <w:tcW w:w="1400" w:type="dxa"/>
            <w:tcBorders>
              <w:top w:val="single" w:sz="4" w:space="0" w:color="FFB800"/>
              <w:left w:val="single" w:sz="4" w:space="0" w:color="FFB800"/>
              <w:bottom w:val="single" w:sz="4" w:space="0" w:color="FFB800"/>
              <w:right w:val="single" w:sz="4" w:space="0" w:color="FFB800"/>
            </w:tcBorders>
            <w:shd w:val="clear" w:color="auto" w:fill="299AF5"/>
          </w:tcPr>
          <w:p w14:paraId="1DAA353D" w14:textId="77777777" w:rsidR="009B31FE" w:rsidRPr="006E2D58" w:rsidRDefault="009B31FE" w:rsidP="00742ECE">
            <w:pPr>
              <w:rPr>
                <w:rFonts w:ascii="Arial" w:hAnsi="Arial" w:cs="Arial"/>
                <w:lang w:val="en-US"/>
              </w:rPr>
            </w:pPr>
          </w:p>
        </w:tc>
        <w:tc>
          <w:tcPr>
            <w:tcW w:w="1401" w:type="dxa"/>
            <w:tcBorders>
              <w:top w:val="single" w:sz="4" w:space="0" w:color="FFB800"/>
              <w:left w:val="single" w:sz="4" w:space="0" w:color="FFB800"/>
              <w:bottom w:val="single" w:sz="4" w:space="0" w:color="FFB800"/>
              <w:right w:val="single" w:sz="4" w:space="0" w:color="FFB800"/>
            </w:tcBorders>
            <w:shd w:val="clear" w:color="auto" w:fill="299AF5"/>
          </w:tcPr>
          <w:p w14:paraId="25C91A23" w14:textId="77777777" w:rsidR="009B31FE" w:rsidRPr="006E2D58" w:rsidRDefault="009B31FE" w:rsidP="00742ECE">
            <w:pPr>
              <w:rPr>
                <w:rFonts w:ascii="Arial" w:hAnsi="Arial" w:cs="Arial"/>
                <w:lang w:val="en-US"/>
              </w:rPr>
            </w:pPr>
          </w:p>
        </w:tc>
      </w:tr>
      <w:tr w:rsidR="009B31FE" w:rsidRPr="006E2D58" w14:paraId="4BC3023D" w14:textId="77777777" w:rsidTr="006E2D58">
        <w:trPr>
          <w:trHeight w:val="67"/>
        </w:trPr>
        <w:tc>
          <w:tcPr>
            <w:tcW w:w="2547" w:type="dxa"/>
            <w:vMerge/>
          </w:tcPr>
          <w:p w14:paraId="260681AB" w14:textId="77777777" w:rsidR="009B31FE" w:rsidRPr="006E2D58" w:rsidRDefault="009B31FE" w:rsidP="00742ECE">
            <w:pPr>
              <w:rPr>
                <w:rFonts w:ascii="Arial" w:hAnsi="Arial" w:cs="Arial"/>
                <w:b/>
              </w:rPr>
            </w:pPr>
          </w:p>
        </w:tc>
        <w:tc>
          <w:tcPr>
            <w:tcW w:w="2268" w:type="dxa"/>
            <w:tcBorders>
              <w:top w:val="single" w:sz="4" w:space="0" w:color="FFB800"/>
              <w:left w:val="single" w:sz="4" w:space="0" w:color="FFB800"/>
              <w:bottom w:val="single" w:sz="12" w:space="0" w:color="FFC000" w:themeColor="accent4"/>
              <w:right w:val="single" w:sz="4" w:space="0" w:color="FFB800"/>
            </w:tcBorders>
          </w:tcPr>
          <w:p w14:paraId="62A952D6" w14:textId="77777777" w:rsidR="009B31FE" w:rsidRPr="006E2D58" w:rsidRDefault="009B31FE" w:rsidP="00742ECE">
            <w:pPr>
              <w:rPr>
                <w:rFonts w:ascii="Arial" w:hAnsi="Arial" w:cs="Arial"/>
                <w:b/>
                <w:bCs/>
                <w:lang w:val="en-US"/>
              </w:rPr>
            </w:pPr>
            <w:r w:rsidRPr="006E2D58">
              <w:rPr>
                <w:rFonts w:ascii="Arial" w:hAnsi="Arial" w:cs="Arial"/>
                <w:b/>
                <w:bCs/>
                <w:lang w:val="en-US"/>
              </w:rPr>
              <w:t>Embodiment</w:t>
            </w: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14DBD428" w14:textId="77777777" w:rsidR="009B31FE" w:rsidRPr="006E2D58" w:rsidRDefault="009B31FE" w:rsidP="00742ECE">
            <w:pPr>
              <w:rPr>
                <w:rFonts w:ascii="Arial" w:hAnsi="Arial" w:cs="Arial"/>
                <w:lang w:val="en-US"/>
              </w:rPr>
            </w:pPr>
          </w:p>
        </w:tc>
        <w:tc>
          <w:tcPr>
            <w:tcW w:w="1400"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5066B209" w14:textId="77777777" w:rsidR="009B31FE" w:rsidRPr="006E2D58" w:rsidRDefault="009B31FE" w:rsidP="00742ECE">
            <w:pPr>
              <w:rPr>
                <w:rFonts w:ascii="Arial" w:hAnsi="Arial" w:cs="Arial"/>
                <w:lang w:val="en-US"/>
              </w:rPr>
            </w:pPr>
          </w:p>
        </w:tc>
        <w:tc>
          <w:tcPr>
            <w:tcW w:w="1401" w:type="dxa"/>
            <w:tcBorders>
              <w:top w:val="single" w:sz="4" w:space="0" w:color="FFB800"/>
              <w:left w:val="single" w:sz="4" w:space="0" w:color="FFB800"/>
              <w:bottom w:val="single" w:sz="12" w:space="0" w:color="FFC000" w:themeColor="accent4"/>
              <w:right w:val="single" w:sz="4" w:space="0" w:color="FFB800"/>
            </w:tcBorders>
            <w:shd w:val="clear" w:color="auto" w:fill="299AF5"/>
          </w:tcPr>
          <w:p w14:paraId="0EC8E342" w14:textId="77777777" w:rsidR="009B31FE" w:rsidRPr="006E2D58" w:rsidRDefault="009B31FE" w:rsidP="00742ECE">
            <w:pPr>
              <w:rPr>
                <w:rFonts w:ascii="Arial" w:hAnsi="Arial" w:cs="Arial"/>
                <w:lang w:val="en-US"/>
              </w:rPr>
            </w:pPr>
          </w:p>
        </w:tc>
      </w:tr>
      <w:tr w:rsidR="009B31FE" w:rsidRPr="006E2D58" w14:paraId="21AB5866" w14:textId="77777777" w:rsidTr="006E2D58">
        <w:trPr>
          <w:trHeight w:val="217"/>
        </w:trPr>
        <w:tc>
          <w:tcPr>
            <w:tcW w:w="2547" w:type="dxa"/>
            <w:vMerge w:val="restart"/>
            <w:tcBorders>
              <w:top w:val="single" w:sz="12" w:space="0" w:color="FFC000" w:themeColor="accent4"/>
              <w:left w:val="single" w:sz="4" w:space="0" w:color="FFB800"/>
              <w:right w:val="single" w:sz="4" w:space="0" w:color="FFB800"/>
            </w:tcBorders>
          </w:tcPr>
          <w:p w14:paraId="1339BEE5" w14:textId="77777777" w:rsidR="009B31FE" w:rsidRPr="006E2D58" w:rsidRDefault="009B31FE" w:rsidP="00742ECE">
            <w:pPr>
              <w:rPr>
                <w:rFonts w:ascii="Arial" w:hAnsi="Arial" w:cs="Arial"/>
                <w:b/>
              </w:rPr>
            </w:pPr>
            <w:r w:rsidRPr="006E2D58">
              <w:rPr>
                <w:rFonts w:ascii="Arial" w:hAnsi="Arial" w:cs="Arial"/>
                <w:b/>
              </w:rPr>
              <w:t>Functional Thinking:</w:t>
            </w:r>
          </w:p>
        </w:tc>
        <w:tc>
          <w:tcPr>
            <w:tcW w:w="2268" w:type="dxa"/>
            <w:tcBorders>
              <w:top w:val="single" w:sz="12" w:space="0" w:color="FFC000" w:themeColor="accent4"/>
              <w:left w:val="single" w:sz="4" w:space="0" w:color="FFB800"/>
              <w:bottom w:val="single" w:sz="4" w:space="0" w:color="FFB800"/>
            </w:tcBorders>
          </w:tcPr>
          <w:p w14:paraId="295D1DC7" w14:textId="77777777" w:rsidR="009B31FE" w:rsidRPr="006E2D58" w:rsidRDefault="009B31FE" w:rsidP="00742ECE">
            <w:pPr>
              <w:rPr>
                <w:rFonts w:ascii="Arial" w:hAnsi="Arial" w:cs="Arial"/>
                <w:b/>
                <w:bCs/>
                <w:lang w:val="en-US"/>
              </w:rPr>
            </w:pPr>
            <w:r w:rsidRPr="006E2D58">
              <w:rPr>
                <w:rFonts w:ascii="Arial" w:hAnsi="Arial" w:cs="Arial"/>
                <w:b/>
                <w:bCs/>
                <w:lang w:val="en-US"/>
              </w:rPr>
              <w:t>Input – Output</w:t>
            </w:r>
          </w:p>
        </w:tc>
        <w:tc>
          <w:tcPr>
            <w:tcW w:w="1400" w:type="dxa"/>
            <w:tcBorders>
              <w:top w:val="single" w:sz="12" w:space="0" w:color="FFC000" w:themeColor="accent4"/>
              <w:right w:val="single" w:sz="4" w:space="0" w:color="FFB800"/>
            </w:tcBorders>
            <w:shd w:val="clear" w:color="auto" w:fill="299AF5"/>
          </w:tcPr>
          <w:p w14:paraId="744C12D0" w14:textId="77777777" w:rsidR="009B31FE" w:rsidRPr="006E2D58" w:rsidRDefault="009B31FE" w:rsidP="00742ECE">
            <w:pPr>
              <w:rPr>
                <w:rFonts w:ascii="Arial" w:hAnsi="Arial" w:cs="Arial"/>
                <w:lang w:val="en-US"/>
              </w:rPr>
            </w:pPr>
          </w:p>
        </w:tc>
        <w:tc>
          <w:tcPr>
            <w:tcW w:w="1400" w:type="dxa"/>
            <w:tcBorders>
              <w:top w:val="single" w:sz="12" w:space="0" w:color="FFC000" w:themeColor="accent4"/>
              <w:right w:val="single" w:sz="4" w:space="0" w:color="FFB800"/>
            </w:tcBorders>
          </w:tcPr>
          <w:p w14:paraId="257AA642" w14:textId="77777777" w:rsidR="009B31FE" w:rsidRPr="006E2D58" w:rsidRDefault="009B31FE" w:rsidP="00742ECE">
            <w:pPr>
              <w:rPr>
                <w:rFonts w:ascii="Arial" w:hAnsi="Arial" w:cs="Arial"/>
                <w:lang w:val="en-US"/>
              </w:rPr>
            </w:pPr>
          </w:p>
        </w:tc>
        <w:tc>
          <w:tcPr>
            <w:tcW w:w="1401" w:type="dxa"/>
            <w:tcBorders>
              <w:top w:val="single" w:sz="12" w:space="0" w:color="FFC000" w:themeColor="accent4"/>
              <w:right w:val="single" w:sz="4" w:space="0" w:color="FFB800"/>
            </w:tcBorders>
          </w:tcPr>
          <w:p w14:paraId="6D48ECA5" w14:textId="77777777" w:rsidR="009B31FE" w:rsidRPr="006E2D58" w:rsidRDefault="009B31FE" w:rsidP="00742ECE">
            <w:pPr>
              <w:rPr>
                <w:rFonts w:ascii="Arial" w:hAnsi="Arial" w:cs="Arial"/>
                <w:lang w:val="en-US"/>
              </w:rPr>
            </w:pPr>
          </w:p>
        </w:tc>
      </w:tr>
      <w:tr w:rsidR="009B31FE" w:rsidRPr="006E2D58" w14:paraId="54672A5A" w14:textId="77777777" w:rsidTr="006E2D58">
        <w:trPr>
          <w:trHeight w:val="270"/>
        </w:trPr>
        <w:tc>
          <w:tcPr>
            <w:tcW w:w="2547" w:type="dxa"/>
            <w:vMerge/>
          </w:tcPr>
          <w:p w14:paraId="456B0E9B" w14:textId="77777777" w:rsidR="009B31FE" w:rsidRPr="006E2D58" w:rsidRDefault="009B31FE" w:rsidP="00742ECE">
            <w:pPr>
              <w:rPr>
                <w:rFonts w:ascii="Arial" w:hAnsi="Arial" w:cs="Arial"/>
                <w:b/>
              </w:rPr>
            </w:pPr>
          </w:p>
        </w:tc>
        <w:tc>
          <w:tcPr>
            <w:tcW w:w="2268" w:type="dxa"/>
            <w:tcBorders>
              <w:top w:val="single" w:sz="4" w:space="0" w:color="FFB800"/>
              <w:left w:val="single" w:sz="4" w:space="0" w:color="FFB800"/>
            </w:tcBorders>
          </w:tcPr>
          <w:p w14:paraId="371C2A13" w14:textId="77777777" w:rsidR="009B31FE" w:rsidRPr="006E2D58" w:rsidRDefault="009B31FE" w:rsidP="00742ECE">
            <w:pPr>
              <w:rPr>
                <w:rFonts w:ascii="Arial" w:hAnsi="Arial" w:cs="Arial"/>
                <w:b/>
                <w:bCs/>
                <w:lang w:val="en-US"/>
              </w:rPr>
            </w:pPr>
            <w:r w:rsidRPr="006E2D58">
              <w:rPr>
                <w:rFonts w:ascii="Arial" w:hAnsi="Arial" w:cs="Arial"/>
                <w:b/>
                <w:bCs/>
                <w:lang w:val="en-US"/>
              </w:rPr>
              <w:t>Covariation</w:t>
            </w:r>
          </w:p>
        </w:tc>
        <w:tc>
          <w:tcPr>
            <w:tcW w:w="1400" w:type="dxa"/>
            <w:tcBorders>
              <w:right w:val="single" w:sz="4" w:space="0" w:color="FFB800"/>
            </w:tcBorders>
            <w:shd w:val="clear" w:color="auto" w:fill="299AF5"/>
          </w:tcPr>
          <w:p w14:paraId="4E86E59B" w14:textId="77777777" w:rsidR="009B31FE" w:rsidRPr="006E2D58" w:rsidRDefault="009B31FE" w:rsidP="00742ECE">
            <w:pPr>
              <w:rPr>
                <w:rFonts w:ascii="Arial" w:hAnsi="Arial" w:cs="Arial"/>
                <w:lang w:val="en-US"/>
              </w:rPr>
            </w:pPr>
          </w:p>
        </w:tc>
        <w:tc>
          <w:tcPr>
            <w:tcW w:w="1400" w:type="dxa"/>
            <w:tcBorders>
              <w:right w:val="single" w:sz="4" w:space="0" w:color="FFB800"/>
            </w:tcBorders>
            <w:shd w:val="clear" w:color="auto" w:fill="299AF5"/>
          </w:tcPr>
          <w:p w14:paraId="282348D2" w14:textId="77777777" w:rsidR="009B31FE" w:rsidRPr="006E2D58" w:rsidRDefault="009B31FE" w:rsidP="00742ECE">
            <w:pPr>
              <w:rPr>
                <w:rFonts w:ascii="Arial" w:hAnsi="Arial" w:cs="Arial"/>
                <w:lang w:val="en-US"/>
              </w:rPr>
            </w:pPr>
          </w:p>
        </w:tc>
        <w:tc>
          <w:tcPr>
            <w:tcW w:w="1401" w:type="dxa"/>
            <w:tcBorders>
              <w:right w:val="single" w:sz="4" w:space="0" w:color="FFB800"/>
            </w:tcBorders>
            <w:shd w:val="clear" w:color="auto" w:fill="299AF5"/>
          </w:tcPr>
          <w:p w14:paraId="6CAD6E23" w14:textId="77777777" w:rsidR="009B31FE" w:rsidRPr="006E2D58" w:rsidRDefault="009B31FE" w:rsidP="00742ECE">
            <w:pPr>
              <w:rPr>
                <w:rFonts w:ascii="Arial" w:hAnsi="Arial" w:cs="Arial"/>
                <w:lang w:val="en-US"/>
              </w:rPr>
            </w:pPr>
          </w:p>
        </w:tc>
      </w:tr>
      <w:tr w:rsidR="009B31FE" w:rsidRPr="006E2D58" w14:paraId="4D5BD33B" w14:textId="77777777" w:rsidTr="006E2D58">
        <w:trPr>
          <w:trHeight w:val="270"/>
        </w:trPr>
        <w:tc>
          <w:tcPr>
            <w:tcW w:w="2547" w:type="dxa"/>
            <w:vMerge/>
          </w:tcPr>
          <w:p w14:paraId="14D09F6E" w14:textId="77777777" w:rsidR="009B31FE" w:rsidRPr="006E2D58" w:rsidRDefault="009B31FE" w:rsidP="00742ECE">
            <w:pPr>
              <w:rPr>
                <w:rFonts w:ascii="Arial" w:hAnsi="Arial" w:cs="Arial"/>
                <w:b/>
              </w:rPr>
            </w:pPr>
          </w:p>
        </w:tc>
        <w:tc>
          <w:tcPr>
            <w:tcW w:w="2268" w:type="dxa"/>
            <w:tcBorders>
              <w:left w:val="single" w:sz="4" w:space="0" w:color="FFB800"/>
            </w:tcBorders>
          </w:tcPr>
          <w:p w14:paraId="2281058C" w14:textId="77777777" w:rsidR="009B31FE" w:rsidRPr="006E2D58" w:rsidRDefault="009B31FE" w:rsidP="00742ECE">
            <w:pPr>
              <w:rPr>
                <w:rFonts w:ascii="Arial" w:hAnsi="Arial" w:cs="Arial"/>
                <w:b/>
                <w:bCs/>
                <w:lang w:val="en-US"/>
              </w:rPr>
            </w:pPr>
            <w:r w:rsidRPr="006E2D58">
              <w:rPr>
                <w:rFonts w:ascii="Arial" w:hAnsi="Arial" w:cs="Arial"/>
                <w:b/>
                <w:bCs/>
                <w:lang w:val="en-US"/>
              </w:rPr>
              <w:t>Correspondence</w:t>
            </w:r>
          </w:p>
        </w:tc>
        <w:tc>
          <w:tcPr>
            <w:tcW w:w="1400" w:type="dxa"/>
            <w:tcBorders>
              <w:right w:val="single" w:sz="4" w:space="0" w:color="FFB800"/>
            </w:tcBorders>
            <w:shd w:val="clear" w:color="auto" w:fill="0099FF"/>
          </w:tcPr>
          <w:p w14:paraId="4ABE8362" w14:textId="77777777" w:rsidR="009B31FE" w:rsidRPr="006E2D58" w:rsidRDefault="009B31FE" w:rsidP="00742ECE">
            <w:pPr>
              <w:rPr>
                <w:rFonts w:ascii="Arial" w:hAnsi="Arial" w:cs="Arial"/>
                <w:lang w:val="en-US"/>
              </w:rPr>
            </w:pPr>
          </w:p>
        </w:tc>
        <w:tc>
          <w:tcPr>
            <w:tcW w:w="1400" w:type="dxa"/>
            <w:tcBorders>
              <w:right w:val="single" w:sz="4" w:space="0" w:color="FFB800"/>
            </w:tcBorders>
          </w:tcPr>
          <w:p w14:paraId="09C310EF" w14:textId="77777777" w:rsidR="009B31FE" w:rsidRPr="006E2D58" w:rsidRDefault="009B31FE" w:rsidP="00742ECE">
            <w:pPr>
              <w:rPr>
                <w:rFonts w:ascii="Arial" w:hAnsi="Arial" w:cs="Arial"/>
                <w:lang w:val="en-US"/>
              </w:rPr>
            </w:pPr>
          </w:p>
        </w:tc>
        <w:tc>
          <w:tcPr>
            <w:tcW w:w="1401" w:type="dxa"/>
            <w:tcBorders>
              <w:right w:val="single" w:sz="4" w:space="0" w:color="FFB800"/>
            </w:tcBorders>
          </w:tcPr>
          <w:p w14:paraId="1B6D5B7F" w14:textId="77777777" w:rsidR="009B31FE" w:rsidRPr="006E2D58" w:rsidRDefault="009B31FE" w:rsidP="00742ECE">
            <w:pPr>
              <w:rPr>
                <w:rFonts w:ascii="Arial" w:hAnsi="Arial" w:cs="Arial"/>
                <w:lang w:val="en-US"/>
              </w:rPr>
            </w:pPr>
          </w:p>
        </w:tc>
      </w:tr>
      <w:tr w:rsidR="009B31FE" w:rsidRPr="006E2D58" w14:paraId="784CB356" w14:textId="77777777" w:rsidTr="006E2D58">
        <w:trPr>
          <w:trHeight w:val="270"/>
        </w:trPr>
        <w:tc>
          <w:tcPr>
            <w:tcW w:w="2547" w:type="dxa"/>
            <w:vMerge/>
          </w:tcPr>
          <w:p w14:paraId="56C34BD5" w14:textId="77777777" w:rsidR="009B31FE" w:rsidRPr="006E2D58" w:rsidRDefault="009B31FE" w:rsidP="00742ECE">
            <w:pPr>
              <w:rPr>
                <w:rFonts w:ascii="Arial" w:hAnsi="Arial" w:cs="Arial"/>
                <w:b/>
              </w:rPr>
            </w:pPr>
          </w:p>
        </w:tc>
        <w:tc>
          <w:tcPr>
            <w:tcW w:w="2268" w:type="dxa"/>
            <w:tcBorders>
              <w:left w:val="single" w:sz="4" w:space="0" w:color="FFB800"/>
              <w:bottom w:val="single" w:sz="12" w:space="0" w:color="FFC000" w:themeColor="accent4"/>
            </w:tcBorders>
          </w:tcPr>
          <w:p w14:paraId="1D411C92" w14:textId="77777777" w:rsidR="009B31FE" w:rsidRPr="006E2D58" w:rsidRDefault="009B31FE" w:rsidP="00742ECE">
            <w:pPr>
              <w:rPr>
                <w:rFonts w:ascii="Arial" w:hAnsi="Arial" w:cs="Arial"/>
                <w:b/>
                <w:bCs/>
                <w:lang w:val="en-US"/>
              </w:rPr>
            </w:pPr>
            <w:r w:rsidRPr="006E2D58">
              <w:rPr>
                <w:rFonts w:ascii="Arial" w:hAnsi="Arial" w:cs="Arial"/>
                <w:b/>
                <w:bCs/>
                <w:lang w:val="en-US"/>
              </w:rPr>
              <w:t>Object</w:t>
            </w:r>
          </w:p>
        </w:tc>
        <w:tc>
          <w:tcPr>
            <w:tcW w:w="1400" w:type="dxa"/>
            <w:tcBorders>
              <w:bottom w:val="single" w:sz="12" w:space="0" w:color="FFC000" w:themeColor="accent4"/>
              <w:right w:val="single" w:sz="4" w:space="0" w:color="FFB800"/>
            </w:tcBorders>
            <w:shd w:val="clear" w:color="auto" w:fill="0099FF"/>
          </w:tcPr>
          <w:p w14:paraId="65F1DFFC" w14:textId="77777777" w:rsidR="009B31FE" w:rsidRPr="006E2D58" w:rsidRDefault="009B31FE" w:rsidP="00742ECE">
            <w:pPr>
              <w:rPr>
                <w:rFonts w:ascii="Arial" w:hAnsi="Arial" w:cs="Arial"/>
                <w:lang w:val="en-US"/>
              </w:rPr>
            </w:pPr>
          </w:p>
        </w:tc>
        <w:tc>
          <w:tcPr>
            <w:tcW w:w="1400" w:type="dxa"/>
            <w:tcBorders>
              <w:bottom w:val="single" w:sz="12" w:space="0" w:color="FFC000" w:themeColor="accent4"/>
              <w:right w:val="single" w:sz="4" w:space="0" w:color="FFB800"/>
            </w:tcBorders>
          </w:tcPr>
          <w:p w14:paraId="0B2AA350" w14:textId="77777777" w:rsidR="009B31FE" w:rsidRPr="006E2D58" w:rsidRDefault="009B31FE" w:rsidP="00742ECE">
            <w:pPr>
              <w:rPr>
                <w:rFonts w:ascii="Arial" w:hAnsi="Arial" w:cs="Arial"/>
                <w:lang w:val="en-US"/>
              </w:rPr>
            </w:pPr>
          </w:p>
        </w:tc>
        <w:tc>
          <w:tcPr>
            <w:tcW w:w="1401" w:type="dxa"/>
            <w:tcBorders>
              <w:bottom w:val="single" w:sz="12" w:space="0" w:color="FFC000" w:themeColor="accent4"/>
              <w:right w:val="single" w:sz="4" w:space="0" w:color="FFB800"/>
            </w:tcBorders>
          </w:tcPr>
          <w:p w14:paraId="7DC7E297" w14:textId="77777777" w:rsidR="009B31FE" w:rsidRPr="006E2D58" w:rsidRDefault="009B31FE" w:rsidP="00742ECE">
            <w:pPr>
              <w:rPr>
                <w:rFonts w:ascii="Arial" w:hAnsi="Arial" w:cs="Arial"/>
                <w:lang w:val="en-US"/>
              </w:rPr>
            </w:pPr>
          </w:p>
        </w:tc>
      </w:tr>
      <w:tr w:rsidR="009B31FE" w:rsidRPr="006E2D58" w14:paraId="6E4506D8" w14:textId="77777777" w:rsidTr="006E2D58">
        <w:tc>
          <w:tcPr>
            <w:tcW w:w="2547" w:type="dxa"/>
            <w:tcBorders>
              <w:top w:val="single" w:sz="12" w:space="0" w:color="FFC000" w:themeColor="accent4"/>
              <w:left w:val="single" w:sz="4" w:space="0" w:color="FFB800"/>
              <w:bottom w:val="single" w:sz="12" w:space="0" w:color="FFC000" w:themeColor="accent4"/>
              <w:right w:val="single" w:sz="4" w:space="0" w:color="FFB800"/>
            </w:tcBorders>
          </w:tcPr>
          <w:p w14:paraId="3188ED71" w14:textId="77777777" w:rsidR="009B31FE" w:rsidRPr="006E2D58" w:rsidRDefault="009B31FE" w:rsidP="00742ECE">
            <w:pPr>
              <w:rPr>
                <w:rFonts w:ascii="Arial" w:hAnsi="Arial" w:cs="Arial"/>
                <w:b/>
              </w:rPr>
            </w:pPr>
            <w:r w:rsidRPr="006E2D58">
              <w:rPr>
                <w:rFonts w:ascii="Arial" w:hAnsi="Arial" w:cs="Arial"/>
                <w:b/>
              </w:rPr>
              <w:t>Learning Goals:</w:t>
            </w:r>
          </w:p>
        </w:tc>
        <w:tc>
          <w:tcPr>
            <w:tcW w:w="6469" w:type="dxa"/>
            <w:gridSpan w:val="4"/>
            <w:tcBorders>
              <w:top w:val="single" w:sz="12" w:space="0" w:color="FFC000" w:themeColor="accent4"/>
              <w:left w:val="single" w:sz="4" w:space="0" w:color="FFB800"/>
              <w:bottom w:val="single" w:sz="12" w:space="0" w:color="FFC000" w:themeColor="accent4"/>
            </w:tcBorders>
          </w:tcPr>
          <w:p w14:paraId="6D09E3FC" w14:textId="77777777" w:rsidR="009B31FE" w:rsidRPr="006E2D58" w:rsidRDefault="009B31FE" w:rsidP="009B31FE">
            <w:pPr>
              <w:pStyle w:val="Listenabsatz"/>
              <w:numPr>
                <w:ilvl w:val="0"/>
                <w:numId w:val="40"/>
              </w:numPr>
              <w:rPr>
                <w:rFonts w:ascii="Arial" w:hAnsi="Arial" w:cs="Arial"/>
                <w:lang w:val="en-US"/>
              </w:rPr>
            </w:pPr>
            <w:r w:rsidRPr="006E2D58">
              <w:rPr>
                <w:rFonts w:ascii="Arial" w:hAnsi="Arial" w:cs="Arial"/>
                <w:b/>
                <w:lang w:val="en-US"/>
              </w:rPr>
              <w:t>Meaningful:</w:t>
            </w:r>
            <w:r w:rsidRPr="006E2D58">
              <w:rPr>
                <w:rFonts w:ascii="Arial" w:hAnsi="Arial" w:cs="Arial"/>
                <w:lang w:val="en-US"/>
              </w:rPr>
              <w:t xml:space="preserve"> Building the students’ intuitive knowledge based on the experiment with representations of various continuous functions, from experiment to graph and vice-versa</w:t>
            </w:r>
          </w:p>
          <w:p w14:paraId="2F7C35E1" w14:textId="77777777" w:rsidR="009B31FE" w:rsidRPr="006E2D58" w:rsidRDefault="009B31FE" w:rsidP="009B31FE">
            <w:pPr>
              <w:pStyle w:val="Listenabsatz"/>
              <w:numPr>
                <w:ilvl w:val="0"/>
                <w:numId w:val="40"/>
              </w:numPr>
              <w:rPr>
                <w:rFonts w:ascii="Arial" w:hAnsi="Arial" w:cs="Arial"/>
              </w:rPr>
            </w:pPr>
            <w:r w:rsidRPr="006E2D58">
              <w:rPr>
                <w:rFonts w:ascii="Arial" w:hAnsi="Arial" w:cs="Arial"/>
                <w:b/>
                <w:lang w:val="en-US"/>
              </w:rPr>
              <w:t>Embodiment:</w:t>
            </w:r>
            <w:r w:rsidRPr="006E2D58">
              <w:rPr>
                <w:rFonts w:ascii="Arial" w:hAnsi="Arial" w:cs="Arial"/>
                <w:lang w:val="en-US"/>
              </w:rPr>
              <w:t xml:space="preserve"> Building the understanding of graphs and the experience of producing graphs by moving hands, observing in real time, and analyzing the effect of hand movement on the shape of the graph, as well as reproducing some of the provided graphs through hand movement</w:t>
            </w:r>
          </w:p>
          <w:p w14:paraId="4B2BD1FA" w14:textId="77777777" w:rsidR="009B31FE" w:rsidRPr="006E2D58" w:rsidRDefault="009B31FE" w:rsidP="009B31FE">
            <w:pPr>
              <w:pStyle w:val="Listenabsatz"/>
              <w:numPr>
                <w:ilvl w:val="0"/>
                <w:numId w:val="40"/>
              </w:numPr>
              <w:rPr>
                <w:rFonts w:ascii="Arial" w:hAnsi="Arial" w:cs="Arial"/>
                <w:lang w:val="en-US"/>
              </w:rPr>
            </w:pPr>
            <w:r w:rsidRPr="006E2D58">
              <w:rPr>
                <w:rFonts w:ascii="Arial" w:hAnsi="Arial" w:cs="Arial"/>
                <w:b/>
                <w:lang w:val="en-US"/>
              </w:rPr>
              <w:t>Inquiry based learning:</w:t>
            </w:r>
            <w:r w:rsidRPr="006E2D58">
              <w:rPr>
                <w:rFonts w:ascii="Arial" w:hAnsi="Arial" w:cs="Arial"/>
                <w:lang w:val="en-US"/>
              </w:rPr>
              <w:t xml:space="preserve"> Discovering:</w:t>
            </w:r>
          </w:p>
          <w:p w14:paraId="6B234A78" w14:textId="77777777" w:rsidR="009B31FE" w:rsidRPr="006E2D58" w:rsidRDefault="009B31FE" w:rsidP="009B31FE">
            <w:pPr>
              <w:pStyle w:val="Listenabsatz"/>
              <w:numPr>
                <w:ilvl w:val="0"/>
                <w:numId w:val="41"/>
              </w:numPr>
              <w:rPr>
                <w:rFonts w:ascii="Arial" w:hAnsi="Arial" w:cs="Arial"/>
                <w:lang w:val="en-US"/>
              </w:rPr>
            </w:pPr>
            <w:r w:rsidRPr="006E2D58">
              <w:rPr>
                <w:rFonts w:ascii="Arial" w:hAnsi="Arial" w:cs="Arial"/>
                <w:lang w:val="en-US"/>
              </w:rPr>
              <w:lastRenderedPageBreak/>
              <w:t>graphical interpretations of light intensity changes over time</w:t>
            </w:r>
          </w:p>
          <w:p w14:paraId="43ECD7F4" w14:textId="77777777" w:rsidR="009B31FE" w:rsidRPr="006E2D58" w:rsidRDefault="009B31FE" w:rsidP="00742ECE">
            <w:pPr>
              <w:pStyle w:val="Listenabsatz"/>
              <w:ind w:left="360"/>
              <w:rPr>
                <w:rFonts w:ascii="Arial" w:hAnsi="Arial" w:cs="Arial"/>
                <w:lang w:val="en-US"/>
              </w:rPr>
            </w:pPr>
            <w:r w:rsidRPr="006E2D58">
              <w:rPr>
                <w:rFonts w:ascii="Arial" w:hAnsi="Arial" w:cs="Arial"/>
                <w:lang w:val="en-US"/>
              </w:rPr>
              <w:t xml:space="preserve">-  functional and non-functional relationships at the pre-definition stage </w:t>
            </w:r>
          </w:p>
          <w:p w14:paraId="702576F1" w14:textId="77777777" w:rsidR="009B31FE" w:rsidRPr="006E2D58" w:rsidRDefault="009B31FE" w:rsidP="009B31FE">
            <w:pPr>
              <w:pStyle w:val="Listenabsatz"/>
              <w:numPr>
                <w:ilvl w:val="0"/>
                <w:numId w:val="43"/>
              </w:numPr>
              <w:rPr>
                <w:rFonts w:ascii="Arial" w:hAnsi="Arial" w:cs="Arial"/>
                <w:lang w:val="en-US"/>
              </w:rPr>
            </w:pPr>
            <w:r w:rsidRPr="006E2D58">
              <w:rPr>
                <w:rFonts w:ascii="Arial" w:hAnsi="Arial" w:cs="Arial"/>
                <w:b/>
                <w:lang w:val="en-US"/>
              </w:rPr>
              <w:t>Digital:</w:t>
            </w:r>
            <w:r w:rsidRPr="006E2D58">
              <w:rPr>
                <w:rFonts w:ascii="Arial" w:hAnsi="Arial" w:cs="Arial"/>
                <w:lang w:val="en-US"/>
              </w:rPr>
              <w:t xml:space="preserve"> </w:t>
            </w:r>
            <w:proofErr w:type="spellStart"/>
            <w:r w:rsidRPr="006E2D58">
              <w:rPr>
                <w:rFonts w:ascii="Arial" w:hAnsi="Arial" w:cs="Arial"/>
                <w:lang w:val="en-US"/>
              </w:rPr>
              <w:t>PhyPhox</w:t>
            </w:r>
            <w:proofErr w:type="spellEnd"/>
            <w:r w:rsidRPr="006E2D58">
              <w:rPr>
                <w:rFonts w:ascii="Arial" w:hAnsi="Arial" w:cs="Arial"/>
                <w:lang w:val="en-US"/>
              </w:rPr>
              <w:t xml:space="preserve"> (free software), the students’ smartphones.</w:t>
            </w:r>
          </w:p>
          <w:p w14:paraId="6850EA71" w14:textId="77777777" w:rsidR="009B31FE" w:rsidRPr="006E2D58" w:rsidRDefault="009B31FE" w:rsidP="009B31FE">
            <w:pPr>
              <w:pStyle w:val="Listenabsatz"/>
              <w:numPr>
                <w:ilvl w:val="0"/>
                <w:numId w:val="40"/>
              </w:numPr>
              <w:rPr>
                <w:rFonts w:ascii="Arial" w:hAnsi="Arial" w:cs="Arial"/>
                <w:lang w:val="en-US"/>
              </w:rPr>
            </w:pPr>
            <w:r w:rsidRPr="006E2D58">
              <w:rPr>
                <w:rFonts w:ascii="Arial" w:hAnsi="Arial" w:cs="Arial"/>
                <w:b/>
                <w:lang w:val="en-US"/>
              </w:rPr>
              <w:t>Didactical phenomenology:</w:t>
            </w:r>
            <w:r w:rsidRPr="006E2D58">
              <w:rPr>
                <w:rFonts w:ascii="Arial" w:hAnsi="Arial" w:cs="Arial"/>
                <w:lang w:val="en-US"/>
              </w:rPr>
              <w:t xml:space="preserve"> The covariation of distance in time</w:t>
            </w:r>
          </w:p>
          <w:p w14:paraId="033EEAAA" w14:textId="77777777" w:rsidR="009B31FE" w:rsidRPr="006E2D58" w:rsidRDefault="009B31FE" w:rsidP="00742ECE">
            <w:pPr>
              <w:pStyle w:val="Listenabsatz"/>
              <w:ind w:left="360"/>
              <w:rPr>
                <w:rFonts w:ascii="Arial" w:hAnsi="Arial" w:cs="Arial"/>
                <w:lang w:val="en-US"/>
              </w:rPr>
            </w:pPr>
            <w:r w:rsidRPr="006E2D58">
              <w:rPr>
                <w:rFonts w:ascii="Arial" w:hAnsi="Arial" w:cs="Arial"/>
                <w:lang w:val="en-US"/>
              </w:rPr>
              <w:t>during hand movement is mathematized.</w:t>
            </w:r>
          </w:p>
          <w:p w14:paraId="1FBD27AB" w14:textId="77777777" w:rsidR="009B31FE" w:rsidRPr="006E2D58" w:rsidRDefault="009B31FE" w:rsidP="00742ECE">
            <w:pPr>
              <w:rPr>
                <w:rFonts w:ascii="Arial" w:hAnsi="Arial" w:cs="Arial"/>
                <w:b/>
                <w:lang w:val="en-US"/>
              </w:rPr>
            </w:pPr>
            <w:r w:rsidRPr="006E2D58">
              <w:rPr>
                <w:rFonts w:ascii="Arial" w:hAnsi="Arial" w:cs="Arial"/>
                <w:b/>
                <w:lang w:val="en-US"/>
              </w:rPr>
              <w:t>Learning goals:</w:t>
            </w:r>
          </w:p>
          <w:p w14:paraId="36A78F89" w14:textId="77777777" w:rsidR="009B31FE" w:rsidRPr="006E2D58" w:rsidRDefault="009B31FE" w:rsidP="009B31FE">
            <w:pPr>
              <w:pStyle w:val="Listenabsatz"/>
              <w:numPr>
                <w:ilvl w:val="0"/>
                <w:numId w:val="40"/>
              </w:numPr>
              <w:rPr>
                <w:rFonts w:ascii="Arial" w:hAnsi="Arial" w:cs="Arial"/>
                <w:lang w:val="en-US"/>
              </w:rPr>
            </w:pPr>
            <w:r w:rsidRPr="006E2D58">
              <w:rPr>
                <w:rFonts w:ascii="Arial" w:hAnsi="Arial" w:cs="Arial"/>
                <w:lang w:val="en-US"/>
              </w:rPr>
              <w:t>Building, drawing, analyzing, and interpreting graphs of various continuous functions</w:t>
            </w:r>
          </w:p>
          <w:p w14:paraId="553A3F07" w14:textId="77777777" w:rsidR="009B31FE" w:rsidRPr="006E2D58" w:rsidRDefault="009B31FE" w:rsidP="009B31FE">
            <w:pPr>
              <w:pStyle w:val="Listenabsatz"/>
              <w:numPr>
                <w:ilvl w:val="0"/>
                <w:numId w:val="40"/>
              </w:numPr>
              <w:rPr>
                <w:rFonts w:ascii="Arial" w:hAnsi="Arial" w:cs="Arial"/>
                <w:lang w:val="en-US"/>
              </w:rPr>
            </w:pPr>
            <w:r w:rsidRPr="006E2D58">
              <w:rPr>
                <w:rFonts w:ascii="Arial" w:hAnsi="Arial" w:cs="Arial"/>
                <w:lang w:val="en-US"/>
              </w:rPr>
              <w:t>Coupling hand movements to their representation as a curve in the graph (both directions:</w:t>
            </w:r>
            <w:r w:rsidRPr="006E2D58">
              <w:rPr>
                <w:rFonts w:ascii="Arial" w:hAnsi="Arial" w:cs="Arial"/>
              </w:rPr>
              <w:t xml:space="preserve"> </w:t>
            </w:r>
            <w:r w:rsidRPr="006E2D58">
              <w:rPr>
                <w:rFonts w:ascii="Arial" w:hAnsi="Arial" w:cs="Arial"/>
                <w:lang w:val="en-US"/>
              </w:rPr>
              <w:t>from hand movement to graph and from graph to hand movement)</w:t>
            </w:r>
          </w:p>
          <w:p w14:paraId="3690DB97" w14:textId="77777777" w:rsidR="009B31FE" w:rsidRPr="006E2D58" w:rsidRDefault="009B31FE" w:rsidP="009B31FE">
            <w:pPr>
              <w:pStyle w:val="Listenabsatz"/>
              <w:numPr>
                <w:ilvl w:val="0"/>
                <w:numId w:val="40"/>
              </w:numPr>
              <w:rPr>
                <w:rFonts w:ascii="Arial" w:hAnsi="Arial" w:cs="Arial"/>
                <w:lang w:val="en-US"/>
              </w:rPr>
            </w:pPr>
            <w:r w:rsidRPr="006E2D58">
              <w:rPr>
                <w:rFonts w:ascii="Arial" w:hAnsi="Arial" w:cs="Arial"/>
                <w:lang w:val="en-US"/>
              </w:rPr>
              <w:t>Discovering - at the pre-definition stage in practice - the conditions for defining the concept of a function</w:t>
            </w:r>
          </w:p>
        </w:tc>
      </w:tr>
    </w:tbl>
    <w:p w14:paraId="69248840" w14:textId="77777777" w:rsidR="009B31FE" w:rsidRPr="006E2D58" w:rsidRDefault="009B31FE" w:rsidP="009B31FE">
      <w:pPr>
        <w:rPr>
          <w:rFonts w:ascii="Arial" w:hAnsi="Arial" w:cs="Ari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9AF5"/>
        <w:tblLook w:val="04A0" w:firstRow="1" w:lastRow="0" w:firstColumn="1" w:lastColumn="0" w:noHBand="0" w:noVBand="1"/>
      </w:tblPr>
      <w:tblGrid>
        <w:gridCol w:w="9016"/>
      </w:tblGrid>
      <w:tr w:rsidR="009B31FE" w:rsidRPr="006E2D58" w14:paraId="457B945F" w14:textId="77777777" w:rsidTr="00742ECE">
        <w:trPr>
          <w:trHeight w:val="80"/>
        </w:trPr>
        <w:tc>
          <w:tcPr>
            <w:tcW w:w="9016" w:type="dxa"/>
            <w:shd w:val="clear" w:color="auto" w:fill="299AF5"/>
          </w:tcPr>
          <w:p w14:paraId="398BDBCA" w14:textId="77777777" w:rsidR="009B31FE" w:rsidRPr="006E2D58" w:rsidRDefault="009B31FE" w:rsidP="00742ECE">
            <w:pPr>
              <w:jc w:val="center"/>
              <w:rPr>
                <w:rFonts w:ascii="Arial" w:hAnsi="Arial" w:cs="Arial"/>
                <w:b/>
                <w:sz w:val="24"/>
                <w:szCs w:val="24"/>
              </w:rPr>
            </w:pPr>
            <w:r w:rsidRPr="006E2D58">
              <w:rPr>
                <w:rFonts w:ascii="Arial" w:hAnsi="Arial" w:cs="Arial"/>
                <w:b/>
                <w:color w:val="FFFFFF" w:themeColor="background1"/>
                <w:sz w:val="36"/>
                <w:szCs w:val="36"/>
              </w:rPr>
              <w:t>Activities</w:t>
            </w:r>
          </w:p>
        </w:tc>
      </w:tr>
    </w:tbl>
    <w:p w14:paraId="3032B85A" w14:textId="67F41246" w:rsidR="009B31FE" w:rsidRPr="006E2D58" w:rsidRDefault="009B31FE" w:rsidP="009B31FE">
      <w:pPr>
        <w:rPr>
          <w:rFonts w:ascii="Arial" w:hAnsi="Arial" w:cs="Arial"/>
          <w:b/>
        </w:rPr>
      </w:pPr>
      <w:r w:rsidRPr="006E2D58">
        <w:rPr>
          <w:rFonts w:ascii="Arial" w:hAnsi="Arial" w:cs="Arial"/>
          <w:b/>
        </w:rPr>
        <w:t>Suggested tools/materials:</w:t>
      </w:r>
    </w:p>
    <w:p w14:paraId="24D714C3" w14:textId="77777777" w:rsidR="009B31FE" w:rsidRPr="006E2D58" w:rsidRDefault="009B31FE" w:rsidP="009B31FE">
      <w:pPr>
        <w:pStyle w:val="Listenabsatz"/>
        <w:numPr>
          <w:ilvl w:val="0"/>
          <w:numId w:val="30"/>
        </w:numPr>
        <w:rPr>
          <w:rFonts w:ascii="Arial" w:hAnsi="Arial" w:cs="Arial"/>
        </w:rPr>
      </w:pPr>
      <w:r w:rsidRPr="006E2D58">
        <w:rPr>
          <w:rFonts w:ascii="Arial" w:hAnsi="Arial" w:cs="Arial"/>
        </w:rPr>
        <w:t xml:space="preserve">Mobile phones with free application PHYPHOX installed, </w:t>
      </w:r>
    </w:p>
    <w:p w14:paraId="6A443BED" w14:textId="77777777" w:rsidR="009B31FE" w:rsidRPr="006E2D58" w:rsidRDefault="009B31FE" w:rsidP="009B31FE">
      <w:pPr>
        <w:pStyle w:val="Listenabsatz"/>
        <w:numPr>
          <w:ilvl w:val="0"/>
          <w:numId w:val="30"/>
        </w:numPr>
        <w:rPr>
          <w:rFonts w:ascii="Arial" w:hAnsi="Arial" w:cs="Arial"/>
        </w:rPr>
      </w:pPr>
      <w:r w:rsidRPr="006E2D58">
        <w:rPr>
          <w:rFonts w:ascii="Arial" w:hAnsi="Arial" w:cs="Arial"/>
        </w:rPr>
        <w:t>desktop computer / laptop with web browser,</w:t>
      </w:r>
    </w:p>
    <w:p w14:paraId="56BBF10D" w14:textId="77777777" w:rsidR="009B31FE" w:rsidRPr="006E2D58" w:rsidRDefault="009B31FE" w:rsidP="009B31FE">
      <w:pPr>
        <w:pStyle w:val="Listenabsatz"/>
        <w:numPr>
          <w:ilvl w:val="0"/>
          <w:numId w:val="30"/>
        </w:numPr>
        <w:rPr>
          <w:rFonts w:ascii="Arial" w:hAnsi="Arial" w:cs="Arial"/>
        </w:rPr>
      </w:pPr>
      <w:r w:rsidRPr="006E2D58">
        <w:rPr>
          <w:rFonts w:ascii="Arial" w:hAnsi="Arial" w:cs="Arial"/>
        </w:rPr>
        <w:t xml:space="preserve">projection screen, </w:t>
      </w:r>
    </w:p>
    <w:p w14:paraId="031B6687" w14:textId="77777777" w:rsidR="009B31FE" w:rsidRPr="006E2D58" w:rsidRDefault="009B31FE" w:rsidP="009B31FE">
      <w:pPr>
        <w:pStyle w:val="Listenabsatz"/>
        <w:numPr>
          <w:ilvl w:val="0"/>
          <w:numId w:val="30"/>
        </w:numPr>
        <w:rPr>
          <w:rFonts w:ascii="Arial" w:hAnsi="Arial" w:cs="Arial"/>
        </w:rPr>
      </w:pPr>
      <w:r w:rsidRPr="006E2D58">
        <w:rPr>
          <w:rFonts w:ascii="Arial" w:hAnsi="Arial" w:cs="Arial"/>
        </w:rPr>
        <w:t>projector,</w:t>
      </w:r>
    </w:p>
    <w:p w14:paraId="4D39049C" w14:textId="77777777" w:rsidR="009B31FE" w:rsidRPr="006E2D58" w:rsidRDefault="009B31FE" w:rsidP="009B31FE">
      <w:pPr>
        <w:pStyle w:val="Listenabsatz"/>
        <w:numPr>
          <w:ilvl w:val="0"/>
          <w:numId w:val="30"/>
        </w:numPr>
        <w:rPr>
          <w:rFonts w:ascii="Arial" w:hAnsi="Arial" w:cs="Arial"/>
        </w:rPr>
      </w:pPr>
      <w:r w:rsidRPr="006E2D58">
        <w:rPr>
          <w:rFonts w:ascii="Arial" w:hAnsi="Arial" w:cs="Arial"/>
        </w:rPr>
        <w:t>spreadsheet,</w:t>
      </w:r>
    </w:p>
    <w:p w14:paraId="1F72BE07" w14:textId="77777777" w:rsidR="009B31FE" w:rsidRPr="006E2D58" w:rsidRDefault="009B31FE" w:rsidP="009B31FE">
      <w:pPr>
        <w:pStyle w:val="Listenabsatz"/>
        <w:numPr>
          <w:ilvl w:val="0"/>
          <w:numId w:val="30"/>
        </w:numPr>
        <w:rPr>
          <w:rFonts w:ascii="Arial" w:hAnsi="Arial" w:cs="Arial"/>
        </w:rPr>
      </w:pPr>
      <w:r w:rsidRPr="006E2D58">
        <w:rPr>
          <w:rFonts w:ascii="Arial" w:hAnsi="Arial" w:cs="Arial"/>
        </w:rPr>
        <w:t>handouts</w:t>
      </w:r>
    </w:p>
    <w:p w14:paraId="0FF0C57F" w14:textId="77777777" w:rsidR="009B31FE" w:rsidRPr="006E2D58" w:rsidRDefault="009B31FE" w:rsidP="009B31FE">
      <w:pPr>
        <w:rPr>
          <w:rFonts w:ascii="Arial" w:hAnsi="Arial" w:cs="Arial"/>
          <w:bCs/>
        </w:rPr>
      </w:pPr>
      <w:r w:rsidRPr="006E2D58">
        <w:rPr>
          <w:rFonts w:ascii="Arial" w:hAnsi="Arial" w:cs="Arial"/>
          <w:b/>
        </w:rPr>
        <w:t xml:space="preserve">Estimated duration: </w:t>
      </w:r>
      <w:r w:rsidRPr="006E2D58">
        <w:rPr>
          <w:rFonts w:ascii="Arial" w:hAnsi="Arial" w:cs="Arial"/>
          <w:bCs/>
        </w:rPr>
        <w:t>60-90 minutes</w:t>
      </w:r>
    </w:p>
    <w:p w14:paraId="22D56065" w14:textId="77777777" w:rsidR="009B31FE" w:rsidRPr="006E2D58" w:rsidRDefault="009B31FE" w:rsidP="009B31FE">
      <w:pPr>
        <w:rPr>
          <w:rFonts w:ascii="Arial" w:hAnsi="Arial" w:cs="Arial"/>
        </w:rPr>
      </w:pPr>
      <w:r w:rsidRPr="006E2D58">
        <w:rPr>
          <w:rFonts w:ascii="Arial" w:hAnsi="Arial" w:cs="Arial"/>
        </w:rPr>
        <w:t>The lesson is based on the use of the students’ mobile devices and the free PhyPhox app.</w:t>
      </w:r>
    </w:p>
    <w:p w14:paraId="6EDFD290" w14:textId="77777777" w:rsidR="009B31FE" w:rsidRPr="006E2D58" w:rsidRDefault="009B31FE" w:rsidP="009B31FE">
      <w:pPr>
        <w:rPr>
          <w:rFonts w:ascii="Arial" w:hAnsi="Arial" w:cs="Arial"/>
        </w:rPr>
      </w:pPr>
      <w:r w:rsidRPr="006E2D58">
        <w:rPr>
          <w:rFonts w:ascii="Arial" w:hAnsi="Arial" w:cs="Arial"/>
        </w:rPr>
        <w:t>Below we outline how to use the app and how to display the app view on a projector so that it is visible to all students. Figure 1 shows the PhyPhox window.</w:t>
      </w:r>
    </w:p>
    <w:p w14:paraId="1B9DD048" w14:textId="77777777" w:rsidR="009B31FE" w:rsidRPr="006E2D58" w:rsidRDefault="009B31FE" w:rsidP="009B31FE">
      <w:pPr>
        <w:pStyle w:val="StandardWeb"/>
        <w:spacing w:after="0" w:line="276" w:lineRule="auto"/>
        <w:jc w:val="center"/>
        <w:rPr>
          <w:rFonts w:ascii="Arial" w:hAnsi="Arial" w:cs="Arial"/>
          <w:b/>
          <w:bCs/>
          <w:color w:val="5B9BD5"/>
          <w:sz w:val="18"/>
          <w:szCs w:val="18"/>
          <w:lang w:val="en-US"/>
        </w:rPr>
      </w:pPr>
      <w:r w:rsidRPr="006E2D58">
        <w:rPr>
          <w:rFonts w:ascii="Arial" w:hAnsi="Arial" w:cs="Arial"/>
          <w:lang w:val="en-GB"/>
        </w:rPr>
        <w:lastRenderedPageBreak/>
        <w:t xml:space="preserve">  </w:t>
      </w:r>
      <w:r w:rsidRPr="006E2D58">
        <w:rPr>
          <w:rFonts w:ascii="Arial" w:hAnsi="Arial" w:cs="Arial"/>
          <w:noProof/>
        </w:rPr>
        <w:drawing>
          <wp:inline distT="0" distB="0" distL="0" distR="0" wp14:anchorId="5DFBB7BE" wp14:editId="1CC4E8D7">
            <wp:extent cx="2142909" cy="3901044"/>
            <wp:effectExtent l="0" t="0" r="0"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72324" cy="3954592"/>
                    </a:xfrm>
                    <a:prstGeom prst="rect">
                      <a:avLst/>
                    </a:prstGeom>
                  </pic:spPr>
                </pic:pic>
              </a:graphicData>
            </a:graphic>
          </wp:inline>
        </w:drawing>
      </w:r>
      <w:r w:rsidRPr="006E2D58">
        <w:rPr>
          <w:rFonts w:ascii="Arial" w:hAnsi="Arial" w:cs="Arial"/>
          <w:lang w:val="en-US"/>
        </w:rPr>
        <w:br/>
      </w:r>
      <w:r w:rsidRPr="006E2D58">
        <w:rPr>
          <w:rFonts w:ascii="Arial" w:hAnsi="Arial" w:cs="Arial"/>
          <w:b/>
          <w:bCs/>
          <w:color w:val="5B9BD5"/>
          <w:sz w:val="18"/>
          <w:szCs w:val="18"/>
          <w:lang w:val="en-US"/>
        </w:rPr>
        <w:t>Figure 1. Application window</w:t>
      </w:r>
    </w:p>
    <w:p w14:paraId="104C1846" w14:textId="77777777" w:rsidR="009B31FE" w:rsidRPr="006E2D58" w:rsidRDefault="009B31FE" w:rsidP="009B31FE">
      <w:pPr>
        <w:rPr>
          <w:rFonts w:ascii="Arial" w:hAnsi="Arial" w:cs="Arial"/>
          <w:lang w:eastAsia="pl-PL"/>
        </w:rPr>
      </w:pPr>
      <w:r w:rsidRPr="006E2D58">
        <w:rPr>
          <w:rFonts w:ascii="Arial" w:hAnsi="Arial" w:cs="Arial"/>
          <w:lang w:eastAsia="pl-PL"/>
        </w:rPr>
        <w:t>We select the Light option.</w:t>
      </w:r>
    </w:p>
    <w:p w14:paraId="524BFF29" w14:textId="77777777" w:rsidR="009B31FE" w:rsidRPr="006E2D58" w:rsidRDefault="009B31FE" w:rsidP="009B31FE">
      <w:pPr>
        <w:pStyle w:val="StandardWeb"/>
        <w:spacing w:after="0" w:line="276" w:lineRule="auto"/>
        <w:jc w:val="center"/>
        <w:rPr>
          <w:rFonts w:ascii="Arial" w:hAnsi="Arial" w:cs="Arial"/>
          <w:sz w:val="22"/>
          <w:szCs w:val="22"/>
        </w:rPr>
      </w:pPr>
      <w:r w:rsidRPr="006E2D58">
        <w:rPr>
          <w:rFonts w:ascii="Arial" w:hAnsi="Arial" w:cs="Arial"/>
          <w:noProof/>
          <w:sz w:val="22"/>
          <w:szCs w:val="22"/>
        </w:rPr>
        <w:drawing>
          <wp:inline distT="0" distB="0" distL="0" distR="0" wp14:anchorId="49253A66" wp14:editId="343E4108">
            <wp:extent cx="3194462" cy="488819"/>
            <wp:effectExtent l="0" t="0" r="6350" b="698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93379" cy="519257"/>
                    </a:xfrm>
                    <a:prstGeom prst="rect">
                      <a:avLst/>
                    </a:prstGeom>
                  </pic:spPr>
                </pic:pic>
              </a:graphicData>
            </a:graphic>
          </wp:inline>
        </w:drawing>
      </w:r>
    </w:p>
    <w:p w14:paraId="4888978B" w14:textId="77777777" w:rsidR="009B31FE" w:rsidRPr="006E2D58" w:rsidRDefault="009B31FE" w:rsidP="009B31FE">
      <w:pPr>
        <w:pStyle w:val="StandardWeb"/>
        <w:spacing w:after="0" w:line="276" w:lineRule="auto"/>
        <w:jc w:val="center"/>
        <w:rPr>
          <w:rFonts w:ascii="Arial" w:hAnsi="Arial" w:cs="Arial"/>
          <w:b/>
          <w:bCs/>
          <w:color w:val="5B9BD5"/>
          <w:sz w:val="18"/>
          <w:szCs w:val="18"/>
          <w:lang w:val="en-GB"/>
        </w:rPr>
      </w:pPr>
      <w:r w:rsidRPr="006E2D58">
        <w:rPr>
          <w:rFonts w:ascii="Arial" w:hAnsi="Arial" w:cs="Arial"/>
          <w:b/>
          <w:bCs/>
          <w:color w:val="5B9BD5"/>
          <w:sz w:val="18"/>
          <w:szCs w:val="18"/>
          <w:lang w:val="en-GB"/>
        </w:rPr>
        <w:t>Figure 2. Chosen option: Light</w:t>
      </w:r>
    </w:p>
    <w:p w14:paraId="3B2A8C8F" w14:textId="77777777" w:rsidR="009B31FE" w:rsidRPr="006E2D58" w:rsidRDefault="009B31FE" w:rsidP="009B31FE">
      <w:pPr>
        <w:pStyle w:val="StandardWeb"/>
        <w:spacing w:after="0"/>
        <w:rPr>
          <w:rFonts w:ascii="Arial" w:hAnsi="Arial" w:cs="Arial"/>
          <w:color w:val="000000"/>
          <w:sz w:val="22"/>
          <w:szCs w:val="22"/>
          <w:lang w:val="en-GB"/>
        </w:rPr>
      </w:pPr>
      <w:r w:rsidRPr="006E2D58">
        <w:rPr>
          <w:rFonts w:ascii="Arial" w:hAnsi="Arial" w:cs="Arial"/>
          <w:color w:val="000000"/>
          <w:sz w:val="22"/>
          <w:szCs w:val="22"/>
          <w:lang w:val="en-GB"/>
        </w:rPr>
        <w:t>To share data from the phone on the projection screen, we select the top menu on the right (see Figure 3).</w:t>
      </w:r>
    </w:p>
    <w:p w14:paraId="6A5F145A" w14:textId="77777777" w:rsidR="009B31FE" w:rsidRPr="006E2D58" w:rsidRDefault="009B31FE" w:rsidP="009B31FE">
      <w:pPr>
        <w:pStyle w:val="StandardWeb"/>
        <w:spacing w:after="0" w:line="276" w:lineRule="auto"/>
        <w:jc w:val="center"/>
        <w:rPr>
          <w:rFonts w:ascii="Arial" w:hAnsi="Arial" w:cs="Arial"/>
          <w:i/>
          <w:sz w:val="22"/>
          <w:szCs w:val="22"/>
          <w:lang w:val="en-GB"/>
        </w:rPr>
      </w:pPr>
      <w:r w:rsidRPr="006E2D58">
        <w:rPr>
          <w:rFonts w:ascii="Arial" w:hAnsi="Arial" w:cs="Arial"/>
          <w:i/>
          <w:noProof/>
          <w:sz w:val="22"/>
          <w:szCs w:val="22"/>
        </w:rPr>
        <w:drawing>
          <wp:inline distT="0" distB="0" distL="0" distR="0" wp14:anchorId="5351B1E9" wp14:editId="002327F7">
            <wp:extent cx="2434442" cy="1846809"/>
            <wp:effectExtent l="0" t="0" r="4445" b="127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3595" cy="1861339"/>
                    </a:xfrm>
                    <a:prstGeom prst="rect">
                      <a:avLst/>
                    </a:prstGeom>
                    <a:noFill/>
                    <a:ln>
                      <a:noFill/>
                    </a:ln>
                  </pic:spPr>
                </pic:pic>
              </a:graphicData>
            </a:graphic>
          </wp:inline>
        </w:drawing>
      </w:r>
    </w:p>
    <w:p w14:paraId="5C9CA8B2" w14:textId="77777777" w:rsidR="009B31FE" w:rsidRPr="006E2D58" w:rsidRDefault="009B31FE" w:rsidP="009B31FE">
      <w:pPr>
        <w:pStyle w:val="StandardWeb"/>
        <w:spacing w:after="0" w:line="276" w:lineRule="auto"/>
        <w:jc w:val="center"/>
        <w:rPr>
          <w:rFonts w:ascii="Arial" w:hAnsi="Arial" w:cs="Arial"/>
          <w:b/>
          <w:bCs/>
          <w:color w:val="5B9BD5"/>
          <w:sz w:val="18"/>
          <w:szCs w:val="18"/>
          <w:lang w:val="en-GB"/>
        </w:rPr>
      </w:pPr>
      <w:r w:rsidRPr="006E2D58">
        <w:rPr>
          <w:rFonts w:ascii="Arial" w:hAnsi="Arial" w:cs="Arial"/>
          <w:b/>
          <w:bCs/>
          <w:color w:val="5B9BD5"/>
          <w:sz w:val="18"/>
          <w:szCs w:val="18"/>
          <w:lang w:val="en-GB"/>
        </w:rPr>
        <w:t>Figure 3. Example</w:t>
      </w:r>
    </w:p>
    <w:p w14:paraId="01009301" w14:textId="77777777" w:rsidR="009B31FE" w:rsidRPr="006E2D58" w:rsidRDefault="009B31FE" w:rsidP="009B31FE">
      <w:pPr>
        <w:pStyle w:val="StandardWeb"/>
        <w:spacing w:after="0" w:line="276" w:lineRule="auto"/>
        <w:jc w:val="both"/>
        <w:rPr>
          <w:rFonts w:ascii="Arial" w:hAnsi="Arial" w:cs="Arial"/>
          <w:i/>
          <w:sz w:val="22"/>
          <w:szCs w:val="22"/>
          <w:lang w:val="en-GB"/>
        </w:rPr>
      </w:pPr>
      <w:r w:rsidRPr="006E2D58">
        <w:rPr>
          <w:rFonts w:ascii="Arial" w:hAnsi="Arial" w:cs="Arial"/>
          <w:i/>
          <w:sz w:val="22"/>
          <w:szCs w:val="22"/>
          <w:lang w:val="en-GB"/>
        </w:rPr>
        <w:t>Then we select the "Allow remote access" option highlighted below in the application (Figure 4).</w:t>
      </w:r>
    </w:p>
    <w:p w14:paraId="0E1434C7" w14:textId="77777777" w:rsidR="009B31FE" w:rsidRPr="006E2D58" w:rsidRDefault="009B31FE" w:rsidP="009B31FE">
      <w:pPr>
        <w:pStyle w:val="StandardWeb"/>
        <w:spacing w:after="0" w:line="276" w:lineRule="auto"/>
        <w:jc w:val="center"/>
        <w:rPr>
          <w:rFonts w:ascii="Arial" w:hAnsi="Arial" w:cs="Arial"/>
        </w:rPr>
      </w:pPr>
      <w:r w:rsidRPr="006E2D58">
        <w:rPr>
          <w:rFonts w:ascii="Arial" w:hAnsi="Arial" w:cs="Arial"/>
          <w:noProof/>
        </w:rPr>
        <w:lastRenderedPageBreak/>
        <w:drawing>
          <wp:inline distT="0" distB="0" distL="0" distR="0" wp14:anchorId="5FC0ECEB" wp14:editId="7A5313E7">
            <wp:extent cx="2472690" cy="4284022"/>
            <wp:effectExtent l="0" t="0" r="3810" b="254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94809" cy="4322344"/>
                    </a:xfrm>
                    <a:prstGeom prst="rect">
                      <a:avLst/>
                    </a:prstGeom>
                  </pic:spPr>
                </pic:pic>
              </a:graphicData>
            </a:graphic>
          </wp:inline>
        </w:drawing>
      </w:r>
    </w:p>
    <w:p w14:paraId="38397E9A" w14:textId="77777777" w:rsidR="009B31FE" w:rsidRPr="006E2D58" w:rsidRDefault="009B31FE" w:rsidP="009B31FE">
      <w:pPr>
        <w:pStyle w:val="StandardWeb"/>
        <w:spacing w:after="0" w:line="276" w:lineRule="auto"/>
        <w:jc w:val="center"/>
        <w:rPr>
          <w:rFonts w:ascii="Arial" w:hAnsi="Arial" w:cs="Arial"/>
          <w:lang w:val="en-GB"/>
        </w:rPr>
      </w:pPr>
      <w:r w:rsidRPr="006E2D58">
        <w:rPr>
          <w:rFonts w:ascii="Arial" w:hAnsi="Arial" w:cs="Arial"/>
          <w:b/>
          <w:bCs/>
          <w:color w:val="5B9BD5"/>
          <w:sz w:val="18"/>
          <w:szCs w:val="18"/>
          <w:lang w:val="en-GB"/>
        </w:rPr>
        <w:t>Figure 4. Example of configuration for projection in classroom</w:t>
      </w:r>
    </w:p>
    <w:p w14:paraId="10BAA3CA" w14:textId="77777777" w:rsidR="009B31FE" w:rsidRPr="006E2D58" w:rsidRDefault="009B31FE" w:rsidP="009B31FE">
      <w:pPr>
        <w:rPr>
          <w:rFonts w:ascii="Arial" w:hAnsi="Arial" w:cs="Arial"/>
        </w:rPr>
      </w:pPr>
    </w:p>
    <w:p w14:paraId="632A4343" w14:textId="77777777" w:rsidR="009B31FE" w:rsidRPr="006E2D58" w:rsidRDefault="009B31FE" w:rsidP="009B31FE">
      <w:pPr>
        <w:jc w:val="both"/>
        <w:rPr>
          <w:rFonts w:ascii="Arial" w:hAnsi="Arial" w:cs="Arial"/>
        </w:rPr>
      </w:pPr>
      <w:r w:rsidRPr="006E2D58">
        <w:rPr>
          <w:rFonts w:ascii="Arial" w:hAnsi="Arial" w:cs="Arial"/>
        </w:rPr>
        <w:t>Enter the address provided at the bottom (Figure 4) of the application in the address bar of a web browser on the computer connected to the projector. Remember that the phone should be connected to the same WiFi network as the computer. If there is no WiFi network in the class, enable the hotspot on the phone and connect the computer to this network. We will use a light sensor covered by a hand to register light intensity changes over a period of e.g. 35 seconds, display and analyse these changes on a graph created in the application on the projector screen in the classroom.</w:t>
      </w:r>
    </w:p>
    <w:p w14:paraId="67635B19" w14:textId="77777777" w:rsidR="009B31FE" w:rsidRPr="006E2D58" w:rsidRDefault="009B31FE" w:rsidP="009B31FE">
      <w:pPr>
        <w:rPr>
          <w:rFonts w:ascii="Arial" w:eastAsia="Arial" w:hAnsi="Arial" w:cs="Arial"/>
          <w:b/>
        </w:rPr>
      </w:pPr>
    </w:p>
    <w:p w14:paraId="7FE3D6C7" w14:textId="77777777" w:rsidR="00415CBA" w:rsidRDefault="00415CBA">
      <w:pPr>
        <w:rPr>
          <w:rFonts w:ascii="Arial" w:eastAsia="Arial" w:hAnsi="Arial" w:cs="Arial"/>
          <w:b/>
          <w:sz w:val="28"/>
          <w:lang w:val="en-GB"/>
        </w:rPr>
      </w:pPr>
      <w:r>
        <w:br w:type="page"/>
      </w:r>
    </w:p>
    <w:p w14:paraId="69AAAE4A" w14:textId="6B06D344" w:rsidR="009B31FE" w:rsidRPr="006E2D58" w:rsidRDefault="009B31FE" w:rsidP="009B31FE">
      <w:pPr>
        <w:pStyle w:val="FTphase"/>
      </w:pPr>
      <w:r w:rsidRPr="006E2D58">
        <w:lastRenderedPageBreak/>
        <w:t xml:space="preserve">Engage </w:t>
      </w:r>
    </w:p>
    <w:p w14:paraId="53ED2F6A" w14:textId="77777777" w:rsidR="009B31FE" w:rsidRPr="006E2D58" w:rsidRDefault="009B31FE" w:rsidP="009B31FE">
      <w:pPr>
        <w:pStyle w:val="FTNumberoftheactivity"/>
      </w:pPr>
    </w:p>
    <w:p w14:paraId="4D40C9E0" w14:textId="77777777" w:rsidR="009B31FE" w:rsidRPr="006E2D58" w:rsidRDefault="009B31FE" w:rsidP="006E2D58">
      <w:pPr>
        <w:pStyle w:val="StandardWeb"/>
        <w:spacing w:before="0" w:beforeAutospacing="0" w:after="0"/>
        <w:jc w:val="both"/>
        <w:rPr>
          <w:rFonts w:ascii="Arial" w:hAnsi="Arial" w:cs="Arial"/>
          <w:color w:val="000000"/>
          <w:sz w:val="22"/>
          <w:szCs w:val="22"/>
          <w:lang w:val="en-GB"/>
        </w:rPr>
      </w:pPr>
      <w:r w:rsidRPr="006E2D58">
        <w:rPr>
          <w:rFonts w:ascii="Arial" w:hAnsi="Arial" w:cs="Arial"/>
          <w:color w:val="000000"/>
          <w:sz w:val="22"/>
          <w:szCs w:val="22"/>
          <w:lang w:val="en-GB"/>
        </w:rPr>
        <w:t xml:space="preserve">We start the measurement. A chosen student moves their hand slowly over the phone (distance 1 to 15 cm) for e.g. 35 seconds, and </w:t>
      </w:r>
      <w:proofErr w:type="spellStart"/>
      <w:r w:rsidRPr="006E2D58">
        <w:rPr>
          <w:rFonts w:ascii="Arial" w:hAnsi="Arial" w:cs="Arial"/>
          <w:color w:val="000000"/>
          <w:sz w:val="22"/>
          <w:szCs w:val="22"/>
          <w:lang w:val="en-GB"/>
        </w:rPr>
        <w:t>PhyPhox</w:t>
      </w:r>
      <w:proofErr w:type="spellEnd"/>
      <w:r w:rsidRPr="006E2D58">
        <w:rPr>
          <w:rFonts w:ascii="Arial" w:hAnsi="Arial" w:cs="Arial"/>
          <w:color w:val="000000"/>
          <w:sz w:val="22"/>
          <w:szCs w:val="22"/>
          <w:lang w:val="en-GB"/>
        </w:rPr>
        <w:t xml:space="preserve"> registers the changes in y-axis illumination as a function of time t.</w:t>
      </w:r>
    </w:p>
    <w:p w14:paraId="276512A9" w14:textId="77777777" w:rsidR="00152103" w:rsidRPr="006E2D58" w:rsidRDefault="009B31FE" w:rsidP="00152103">
      <w:pPr>
        <w:pStyle w:val="StandardWeb"/>
        <w:spacing w:after="0" w:line="276" w:lineRule="auto"/>
        <w:jc w:val="center"/>
        <w:rPr>
          <w:rFonts w:ascii="Arial" w:hAnsi="Arial" w:cs="Arial"/>
          <w:b/>
          <w:bCs/>
          <w:color w:val="5B9BD5"/>
          <w:sz w:val="22"/>
          <w:szCs w:val="22"/>
          <w:lang w:val="en-GB"/>
        </w:rPr>
      </w:pPr>
      <w:r w:rsidRPr="006E2D58">
        <w:rPr>
          <w:rFonts w:ascii="Arial" w:hAnsi="Arial" w:cs="Arial"/>
          <w:noProof/>
          <w:sz w:val="22"/>
          <w:szCs w:val="22"/>
        </w:rPr>
        <w:drawing>
          <wp:inline distT="0" distB="0" distL="0" distR="0" wp14:anchorId="53277E3D" wp14:editId="2D22C2CD">
            <wp:extent cx="5740752" cy="3179928"/>
            <wp:effectExtent l="0" t="0" r="0" b="190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2159" cy="3202864"/>
                    </a:xfrm>
                    <a:prstGeom prst="rect">
                      <a:avLst/>
                    </a:prstGeom>
                  </pic:spPr>
                </pic:pic>
              </a:graphicData>
            </a:graphic>
          </wp:inline>
        </w:drawing>
      </w:r>
      <w:r w:rsidRPr="006E2D58">
        <w:rPr>
          <w:rFonts w:ascii="Arial" w:hAnsi="Arial" w:cs="Arial"/>
          <w:sz w:val="22"/>
          <w:szCs w:val="22"/>
          <w:lang w:val="en-GB"/>
        </w:rPr>
        <w:br/>
      </w:r>
      <w:r w:rsidRPr="006E2D58">
        <w:rPr>
          <w:rFonts w:ascii="Arial" w:hAnsi="Arial" w:cs="Arial"/>
          <w:b/>
          <w:bCs/>
          <w:color w:val="5B9BD5"/>
          <w:sz w:val="18"/>
          <w:szCs w:val="18"/>
          <w:lang w:val="en-GB"/>
        </w:rPr>
        <w:t>Figure 5. Application window during measurement visible on computer/ projection screen.</w:t>
      </w:r>
    </w:p>
    <w:p w14:paraId="1A64EAE1" w14:textId="6E714BA9" w:rsidR="00152103" w:rsidRPr="006E2D58" w:rsidRDefault="00152103" w:rsidP="00152103">
      <w:pPr>
        <w:pStyle w:val="StandardWeb"/>
        <w:spacing w:after="0" w:line="276" w:lineRule="auto"/>
        <w:jc w:val="both"/>
        <w:rPr>
          <w:rFonts w:ascii="Arial" w:hAnsi="Arial" w:cs="Arial"/>
          <w:sz w:val="22"/>
          <w:szCs w:val="22"/>
          <w:lang w:val="en-GB"/>
        </w:rPr>
      </w:pPr>
      <w:r w:rsidRPr="006E2D58">
        <w:rPr>
          <w:rFonts w:ascii="Arial" w:hAnsi="Arial" w:cs="Arial"/>
          <w:sz w:val="22"/>
          <w:szCs w:val="22"/>
          <w:lang w:val="en-GB"/>
        </w:rPr>
        <w:t>The next phase of the lesson involves students experimenting freely and noticing different relationships. Students answer the following questions:</w:t>
      </w:r>
    </w:p>
    <w:p w14:paraId="2C936E57" w14:textId="02D79B79" w:rsidR="00152103" w:rsidRPr="006E2D58" w:rsidRDefault="00152103" w:rsidP="00415CBA">
      <w:pPr>
        <w:pStyle w:val="StandardWeb"/>
        <w:numPr>
          <w:ilvl w:val="0"/>
          <w:numId w:val="41"/>
        </w:numPr>
        <w:spacing w:after="0" w:line="276" w:lineRule="auto"/>
        <w:jc w:val="both"/>
        <w:rPr>
          <w:rFonts w:ascii="Arial" w:hAnsi="Arial" w:cs="Arial"/>
          <w:sz w:val="22"/>
          <w:szCs w:val="22"/>
          <w:lang w:val="en-GB"/>
        </w:rPr>
      </w:pPr>
      <w:r w:rsidRPr="006E2D58">
        <w:rPr>
          <w:rFonts w:ascii="Arial" w:hAnsi="Arial" w:cs="Arial"/>
          <w:sz w:val="22"/>
          <w:szCs w:val="22"/>
          <w:lang w:val="en-GB"/>
        </w:rPr>
        <w:t>What does the graph look like when you bring your open hand closer, for example at steady speed, to the sensor, increasingly blocking the access of light?</w:t>
      </w:r>
    </w:p>
    <w:p w14:paraId="2EFCC6B7" w14:textId="247412E7" w:rsidR="00152103" w:rsidRPr="006E2D58" w:rsidRDefault="00152103" w:rsidP="00415CBA">
      <w:pPr>
        <w:pStyle w:val="StandardWeb"/>
        <w:numPr>
          <w:ilvl w:val="0"/>
          <w:numId w:val="41"/>
        </w:numPr>
        <w:spacing w:after="0" w:line="276" w:lineRule="auto"/>
        <w:jc w:val="both"/>
        <w:rPr>
          <w:rFonts w:ascii="Arial" w:hAnsi="Arial" w:cs="Arial"/>
          <w:sz w:val="22"/>
          <w:szCs w:val="22"/>
          <w:lang w:val="en-GB"/>
        </w:rPr>
      </w:pPr>
      <w:r w:rsidRPr="006E2D58">
        <w:rPr>
          <w:rFonts w:ascii="Arial" w:hAnsi="Arial" w:cs="Arial"/>
          <w:sz w:val="22"/>
          <w:szCs w:val="22"/>
          <w:lang w:val="en-GB"/>
        </w:rPr>
        <w:t>What does the graph look like when you move your hand away from the sensor, for example at steady speed?</w:t>
      </w:r>
    </w:p>
    <w:p w14:paraId="32601C6B" w14:textId="1405E643" w:rsidR="00152103" w:rsidRPr="006E2D58" w:rsidRDefault="00152103" w:rsidP="00415CBA">
      <w:pPr>
        <w:pStyle w:val="StandardWeb"/>
        <w:numPr>
          <w:ilvl w:val="0"/>
          <w:numId w:val="41"/>
        </w:numPr>
        <w:spacing w:after="0" w:line="276" w:lineRule="auto"/>
        <w:jc w:val="both"/>
        <w:rPr>
          <w:rFonts w:ascii="Arial" w:hAnsi="Arial" w:cs="Arial"/>
          <w:sz w:val="22"/>
          <w:szCs w:val="22"/>
          <w:lang w:val="en-GB"/>
        </w:rPr>
      </w:pPr>
      <w:r w:rsidRPr="006E2D58">
        <w:rPr>
          <w:rFonts w:ascii="Arial" w:hAnsi="Arial" w:cs="Arial"/>
          <w:sz w:val="22"/>
          <w:szCs w:val="22"/>
          <w:lang w:val="en-GB"/>
        </w:rPr>
        <w:t>How does the graph change as your hand movement gets progressively faster or slower?</w:t>
      </w:r>
    </w:p>
    <w:p w14:paraId="2C2F08B8" w14:textId="415F679D" w:rsidR="00152103" w:rsidRPr="006E2D58" w:rsidRDefault="00152103" w:rsidP="00415CBA">
      <w:pPr>
        <w:pStyle w:val="StandardWeb"/>
        <w:numPr>
          <w:ilvl w:val="0"/>
          <w:numId w:val="41"/>
        </w:numPr>
        <w:spacing w:after="0" w:line="276" w:lineRule="auto"/>
        <w:jc w:val="both"/>
        <w:rPr>
          <w:rFonts w:ascii="Arial" w:hAnsi="Arial" w:cs="Arial"/>
          <w:sz w:val="22"/>
          <w:szCs w:val="22"/>
          <w:lang w:val="en-GB"/>
        </w:rPr>
      </w:pPr>
      <w:r w:rsidRPr="006E2D58">
        <w:rPr>
          <w:rFonts w:ascii="Arial" w:hAnsi="Arial" w:cs="Arial"/>
          <w:sz w:val="22"/>
          <w:szCs w:val="22"/>
          <w:lang w:val="en-GB"/>
        </w:rPr>
        <w:t>What happens when you stop your hand at a certain distance, partially obscuring the light sensor?</w:t>
      </w:r>
    </w:p>
    <w:p w14:paraId="236E3823" w14:textId="0416D29F" w:rsidR="00152103" w:rsidRPr="006E2D58" w:rsidRDefault="00152103" w:rsidP="00415CBA">
      <w:pPr>
        <w:pStyle w:val="StandardWeb"/>
        <w:numPr>
          <w:ilvl w:val="0"/>
          <w:numId w:val="41"/>
        </w:numPr>
        <w:spacing w:after="0" w:line="276" w:lineRule="auto"/>
        <w:jc w:val="both"/>
        <w:rPr>
          <w:rFonts w:ascii="Arial" w:hAnsi="Arial" w:cs="Arial"/>
          <w:sz w:val="22"/>
          <w:szCs w:val="22"/>
          <w:lang w:val="en-GB"/>
        </w:rPr>
      </w:pPr>
      <w:r w:rsidRPr="006E2D58">
        <w:rPr>
          <w:rFonts w:ascii="Arial" w:hAnsi="Arial" w:cs="Arial"/>
          <w:sz w:val="22"/>
          <w:szCs w:val="22"/>
          <w:lang w:val="en-GB"/>
        </w:rPr>
        <w:t>What happens when you stop obscuring the light sensor? What if you cover it completely?</w:t>
      </w:r>
    </w:p>
    <w:p w14:paraId="551EDCBC" w14:textId="6051B7D0" w:rsidR="009B31FE" w:rsidRPr="006E2D58" w:rsidRDefault="009B31FE" w:rsidP="009B31FE">
      <w:pPr>
        <w:pStyle w:val="FTphase"/>
      </w:pPr>
      <w:r w:rsidRPr="006E2D58">
        <w:t xml:space="preserve">Engage / Explore </w:t>
      </w:r>
    </w:p>
    <w:p w14:paraId="1C06F18A" w14:textId="77777777" w:rsidR="009B31FE" w:rsidRPr="006E2D58" w:rsidRDefault="009B31FE" w:rsidP="009B31FE">
      <w:pPr>
        <w:pStyle w:val="FTNumberoftheactivity"/>
      </w:pPr>
    </w:p>
    <w:p w14:paraId="516CFB6C" w14:textId="77777777" w:rsidR="009B31FE" w:rsidRPr="006E2D58" w:rsidRDefault="009B31FE" w:rsidP="006E2D58">
      <w:pPr>
        <w:pStyle w:val="StandardWeb"/>
        <w:spacing w:before="0" w:beforeAutospacing="0" w:after="0"/>
        <w:jc w:val="both"/>
        <w:rPr>
          <w:rFonts w:ascii="Arial" w:hAnsi="Arial" w:cs="Arial"/>
          <w:sz w:val="22"/>
          <w:szCs w:val="22"/>
          <w:lang w:val="en-GB"/>
        </w:rPr>
      </w:pPr>
      <w:r w:rsidRPr="006E2D58">
        <w:rPr>
          <w:rFonts w:ascii="Arial" w:hAnsi="Arial" w:cs="Arial"/>
          <w:sz w:val="22"/>
          <w:szCs w:val="22"/>
          <w:lang w:val="en-GB"/>
        </w:rPr>
        <w:t>Each student tries to generate a graph similar to the one created on the projector with another student (Figure 5). Students move their hands over their own smartphones with the “Light” option selected.</w:t>
      </w:r>
    </w:p>
    <w:p w14:paraId="5CF6323A" w14:textId="77777777" w:rsidR="009B31FE" w:rsidRPr="006E2D58" w:rsidRDefault="009B31FE" w:rsidP="009B31FE">
      <w:pPr>
        <w:pStyle w:val="FTphase"/>
      </w:pPr>
      <w:r w:rsidRPr="006E2D58">
        <w:lastRenderedPageBreak/>
        <w:t>Explore</w:t>
      </w:r>
    </w:p>
    <w:p w14:paraId="6BF1CCA9" w14:textId="77777777" w:rsidR="009B31FE" w:rsidRPr="006E2D58" w:rsidRDefault="009B31FE" w:rsidP="009B31FE">
      <w:pPr>
        <w:pStyle w:val="FTNumberoftheactivity"/>
      </w:pPr>
    </w:p>
    <w:p w14:paraId="36455752" w14:textId="77777777" w:rsidR="009B31FE" w:rsidRPr="006E2D58" w:rsidRDefault="009B31FE" w:rsidP="009B31FE">
      <w:pPr>
        <w:pStyle w:val="FTactivityassignment"/>
        <w:rPr>
          <w:rFonts w:cs="Arial"/>
          <w:szCs w:val="22"/>
        </w:rPr>
      </w:pPr>
      <w:r w:rsidRPr="006E2D58">
        <w:rPr>
          <w:rFonts w:cs="Arial"/>
          <w:szCs w:val="22"/>
        </w:rPr>
        <w:t>Student assignment (same as in the student handout).</w:t>
      </w:r>
    </w:p>
    <w:p w14:paraId="1D33BC3C" w14:textId="77777777" w:rsidR="009B31FE" w:rsidRPr="006E2D58" w:rsidRDefault="009B31FE" w:rsidP="009B31FE">
      <w:pPr>
        <w:pStyle w:val="StandardWeb"/>
        <w:spacing w:after="0"/>
        <w:rPr>
          <w:rFonts w:ascii="Arial" w:hAnsi="Arial" w:cs="Arial"/>
          <w:sz w:val="22"/>
          <w:szCs w:val="22"/>
          <w:lang w:val="en-GB"/>
        </w:rPr>
      </w:pPr>
      <w:r w:rsidRPr="006E2D58">
        <w:rPr>
          <w:rFonts w:ascii="Arial" w:hAnsi="Arial" w:cs="Arial"/>
          <w:sz w:val="22"/>
          <w:szCs w:val="22"/>
          <w:lang w:val="en-GB"/>
        </w:rPr>
        <w:t>Students work individually on their smartphones. Each student has to move their hands in such a way as to generate the given shapes:</w:t>
      </w:r>
    </w:p>
    <w:p w14:paraId="64C8FC4C" w14:textId="77777777" w:rsidR="009B31FE" w:rsidRPr="006E2D58" w:rsidRDefault="009B31FE" w:rsidP="009B31FE">
      <w:pPr>
        <w:pStyle w:val="StandardWeb"/>
        <w:spacing w:after="0"/>
        <w:rPr>
          <w:rFonts w:ascii="Arial" w:hAnsi="Arial" w:cs="Arial"/>
        </w:rPr>
      </w:pPr>
      <w:r w:rsidRPr="006E2D58">
        <w:rPr>
          <w:rFonts w:ascii="Arial" w:hAnsi="Arial" w:cs="Arial"/>
          <w:noProof/>
        </w:rPr>
        <w:drawing>
          <wp:inline distT="0" distB="0" distL="0" distR="0" wp14:anchorId="299807BE" wp14:editId="486DD29F">
            <wp:extent cx="5731510" cy="4532783"/>
            <wp:effectExtent l="0" t="0" r="2540" b="127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532783"/>
                    </a:xfrm>
                    <a:prstGeom prst="rect">
                      <a:avLst/>
                    </a:prstGeom>
                    <a:noFill/>
                    <a:ln>
                      <a:noFill/>
                    </a:ln>
                  </pic:spPr>
                </pic:pic>
              </a:graphicData>
            </a:graphic>
          </wp:inline>
        </w:drawing>
      </w:r>
    </w:p>
    <w:p w14:paraId="0D83D9C9" w14:textId="77777777" w:rsidR="009B31FE" w:rsidRPr="006E2D58" w:rsidRDefault="009B31FE" w:rsidP="009B31FE">
      <w:pPr>
        <w:pStyle w:val="StandardWeb"/>
        <w:spacing w:after="0" w:line="276" w:lineRule="auto"/>
        <w:jc w:val="center"/>
        <w:rPr>
          <w:rFonts w:ascii="Arial" w:hAnsi="Arial" w:cs="Arial"/>
          <w:b/>
          <w:bCs/>
          <w:color w:val="5B9BD5"/>
          <w:sz w:val="18"/>
          <w:szCs w:val="18"/>
          <w:lang w:val="en-GB"/>
        </w:rPr>
      </w:pPr>
      <w:r w:rsidRPr="006E2D58">
        <w:rPr>
          <w:rFonts w:ascii="Arial" w:hAnsi="Arial" w:cs="Arial"/>
          <w:b/>
          <w:bCs/>
          <w:color w:val="5B9BD5"/>
          <w:sz w:val="18"/>
          <w:szCs w:val="18"/>
          <w:lang w:val="en-GB"/>
        </w:rPr>
        <w:t xml:space="preserve">Figure 6. Examples of graphs to produce using LIGHT option in </w:t>
      </w:r>
      <w:proofErr w:type="spellStart"/>
      <w:r w:rsidRPr="006E2D58">
        <w:rPr>
          <w:rFonts w:ascii="Arial" w:hAnsi="Arial" w:cs="Arial"/>
          <w:b/>
          <w:bCs/>
          <w:color w:val="5B9BD5"/>
          <w:sz w:val="18"/>
          <w:szCs w:val="18"/>
          <w:lang w:val="en-GB"/>
        </w:rPr>
        <w:t>Phyphox</w:t>
      </w:r>
      <w:proofErr w:type="spellEnd"/>
      <w:r w:rsidRPr="006E2D58">
        <w:rPr>
          <w:rFonts w:ascii="Arial" w:hAnsi="Arial" w:cs="Arial"/>
          <w:b/>
          <w:bCs/>
          <w:color w:val="5B9BD5"/>
          <w:sz w:val="18"/>
          <w:szCs w:val="18"/>
          <w:lang w:val="en-GB"/>
        </w:rPr>
        <w:t>.</w:t>
      </w:r>
    </w:p>
    <w:p w14:paraId="1646B642" w14:textId="77777777" w:rsidR="009B31FE" w:rsidRPr="006E2D58" w:rsidRDefault="009B31FE" w:rsidP="009B31FE">
      <w:pPr>
        <w:pStyle w:val="StandardWeb"/>
        <w:spacing w:after="0"/>
        <w:rPr>
          <w:rFonts w:ascii="Arial" w:hAnsi="Arial" w:cs="Arial"/>
          <w:sz w:val="22"/>
          <w:szCs w:val="22"/>
          <w:lang w:val="en-GB"/>
        </w:rPr>
      </w:pPr>
      <w:r w:rsidRPr="006E2D58">
        <w:rPr>
          <w:rFonts w:ascii="Arial" w:hAnsi="Arial" w:cs="Arial"/>
          <w:sz w:val="22"/>
          <w:szCs w:val="22"/>
          <w:lang w:val="en-US"/>
        </w:rPr>
        <w:t xml:space="preserve">Students </w:t>
      </w:r>
      <w:r w:rsidRPr="006E2D58">
        <w:rPr>
          <w:rFonts w:ascii="Arial" w:hAnsi="Arial" w:cs="Arial"/>
          <w:sz w:val="22"/>
          <w:szCs w:val="22"/>
          <w:lang w:val="en-GB"/>
        </w:rPr>
        <w:t>save</w:t>
      </w:r>
      <w:r w:rsidRPr="006E2D58">
        <w:rPr>
          <w:rFonts w:ascii="Arial" w:hAnsi="Arial" w:cs="Arial"/>
          <w:sz w:val="22"/>
          <w:szCs w:val="22"/>
          <w:lang w:val="en-US"/>
        </w:rPr>
        <w:t xml:space="preserve"> the results of their work as screenshots. The teacher individually, selectively checks the work of the students who report their screenshots.</w:t>
      </w:r>
    </w:p>
    <w:p w14:paraId="212039E9" w14:textId="77777777" w:rsidR="00415CBA" w:rsidRDefault="00415CBA">
      <w:pPr>
        <w:rPr>
          <w:rFonts w:ascii="Arial" w:eastAsia="Arial" w:hAnsi="Arial" w:cs="Arial"/>
          <w:b/>
          <w:sz w:val="28"/>
          <w:lang w:val="en-GB"/>
        </w:rPr>
      </w:pPr>
      <w:r>
        <w:br w:type="page"/>
      </w:r>
    </w:p>
    <w:p w14:paraId="31CACB55" w14:textId="7A9AD667" w:rsidR="009B31FE" w:rsidRPr="006E2D58" w:rsidRDefault="009B31FE" w:rsidP="009B31FE">
      <w:pPr>
        <w:pStyle w:val="FTphase"/>
      </w:pPr>
      <w:r w:rsidRPr="006E2D58">
        <w:lastRenderedPageBreak/>
        <w:t>Engage/ Explore / Evaluate</w:t>
      </w:r>
    </w:p>
    <w:p w14:paraId="4BE74F0D" w14:textId="77777777" w:rsidR="009B31FE" w:rsidRPr="006E2D58" w:rsidRDefault="009B31FE" w:rsidP="009B31FE">
      <w:pPr>
        <w:pStyle w:val="FTNumberoftheactivity"/>
      </w:pPr>
    </w:p>
    <w:p w14:paraId="03D07108" w14:textId="77777777" w:rsidR="009B31FE" w:rsidRPr="00415CBA" w:rsidRDefault="009B31FE" w:rsidP="00415CBA">
      <w:pPr>
        <w:pStyle w:val="FTactivityassignment"/>
        <w:jc w:val="both"/>
        <w:rPr>
          <w:rFonts w:cs="Arial"/>
          <w:szCs w:val="22"/>
        </w:rPr>
      </w:pPr>
      <w:r w:rsidRPr="006E2D58">
        <w:rPr>
          <w:rFonts w:cs="Arial"/>
        </w:rPr>
        <w:t>Student assignment (same as in the student handout).</w:t>
      </w:r>
      <w:bookmarkStart w:id="0" w:name="_GoBack"/>
    </w:p>
    <w:p w14:paraId="6E8CE212" w14:textId="77777777" w:rsidR="009B31FE" w:rsidRPr="00415CBA" w:rsidRDefault="009B31FE" w:rsidP="00415CBA">
      <w:pPr>
        <w:pStyle w:val="StandardWeb"/>
        <w:spacing w:after="0"/>
        <w:jc w:val="both"/>
        <w:rPr>
          <w:rFonts w:ascii="Arial" w:hAnsi="Arial" w:cs="Arial"/>
          <w:sz w:val="22"/>
          <w:szCs w:val="22"/>
          <w:lang w:val="en-GB"/>
        </w:rPr>
      </w:pPr>
      <w:r w:rsidRPr="00415CBA">
        <w:rPr>
          <w:rFonts w:ascii="Arial" w:hAnsi="Arial" w:cs="Arial"/>
          <w:sz w:val="22"/>
          <w:szCs w:val="22"/>
          <w:lang w:val="en-GB"/>
        </w:rPr>
        <w:t>Students work in pairs.</w:t>
      </w:r>
    </w:p>
    <w:p w14:paraId="2DC9C626" w14:textId="77777777" w:rsidR="009B31FE" w:rsidRPr="00415CBA" w:rsidRDefault="009B31FE" w:rsidP="00415CBA">
      <w:pPr>
        <w:pStyle w:val="StandardWeb"/>
        <w:spacing w:after="0"/>
        <w:jc w:val="both"/>
        <w:rPr>
          <w:rFonts w:ascii="Arial" w:hAnsi="Arial" w:cs="Arial"/>
          <w:sz w:val="22"/>
          <w:szCs w:val="22"/>
          <w:lang w:val="en-GB"/>
        </w:rPr>
      </w:pPr>
      <w:r w:rsidRPr="00415CBA">
        <w:rPr>
          <w:rFonts w:ascii="Arial" w:hAnsi="Arial" w:cs="Arial"/>
          <w:sz w:val="22"/>
          <w:szCs w:val="22"/>
          <w:lang w:val="en-GB"/>
        </w:rPr>
        <w:t xml:space="preserve">Each student has to sketch their own graph of light intensity in time on the provided worksheet, making an interesting and original shape (different from Figure 5 or Figure 6). They show it to their friend in pairs. The classmate's task is to recreate it in the app. </w:t>
      </w:r>
    </w:p>
    <w:p w14:paraId="30C37227" w14:textId="77777777" w:rsidR="009B31FE" w:rsidRPr="00415CBA" w:rsidRDefault="009B31FE" w:rsidP="00415CBA">
      <w:pPr>
        <w:pStyle w:val="StandardWeb"/>
        <w:spacing w:after="0"/>
        <w:jc w:val="both"/>
        <w:rPr>
          <w:rFonts w:ascii="Arial" w:hAnsi="Arial" w:cs="Arial"/>
          <w:sz w:val="22"/>
          <w:szCs w:val="22"/>
          <w:lang w:val="en-GB"/>
        </w:rPr>
      </w:pPr>
      <w:r w:rsidRPr="00415CBA">
        <w:rPr>
          <w:rFonts w:ascii="Arial" w:hAnsi="Arial" w:cs="Arial"/>
          <w:sz w:val="22"/>
          <w:szCs w:val="22"/>
          <w:lang w:val="en-GB"/>
        </w:rPr>
        <w:t>The student who invented the shape judges whether the task was done correctly.</w:t>
      </w:r>
    </w:p>
    <w:p w14:paraId="54FF0D8B" w14:textId="77777777" w:rsidR="009B31FE" w:rsidRPr="00415CBA" w:rsidRDefault="009B31FE" w:rsidP="00415CBA">
      <w:pPr>
        <w:pStyle w:val="StandardWeb"/>
        <w:spacing w:after="0"/>
        <w:jc w:val="both"/>
        <w:rPr>
          <w:rFonts w:ascii="Arial" w:hAnsi="Arial" w:cs="Arial"/>
          <w:sz w:val="22"/>
          <w:szCs w:val="22"/>
          <w:lang w:val="en-GB"/>
        </w:rPr>
      </w:pPr>
      <w:r w:rsidRPr="00415CBA">
        <w:rPr>
          <w:rFonts w:ascii="Arial" w:hAnsi="Arial" w:cs="Arial"/>
          <w:sz w:val="22"/>
          <w:szCs w:val="22"/>
          <w:lang w:val="en-GB"/>
        </w:rPr>
        <w:t xml:space="preserve">The student who creates it, assesses whether the task can be done. </w:t>
      </w:r>
    </w:p>
    <w:p w14:paraId="57B7835B" w14:textId="77777777" w:rsidR="009B31FE" w:rsidRPr="006E2D58" w:rsidRDefault="009B31FE" w:rsidP="00415CBA">
      <w:pPr>
        <w:pStyle w:val="StandardWeb"/>
        <w:spacing w:after="0"/>
        <w:jc w:val="both"/>
        <w:rPr>
          <w:rFonts w:ascii="Arial" w:hAnsi="Arial" w:cs="Arial"/>
          <w:sz w:val="22"/>
          <w:szCs w:val="22"/>
          <w:lang w:val="en-GB"/>
        </w:rPr>
      </w:pPr>
      <w:r w:rsidRPr="00415CBA">
        <w:rPr>
          <w:rFonts w:ascii="Arial" w:hAnsi="Arial" w:cs="Arial"/>
          <w:sz w:val="22"/>
          <w:szCs w:val="22"/>
          <w:lang w:val="en-GB"/>
        </w:rPr>
        <w:t>At the end of the activity, students report shapes that cannot be recreated. The teacher discusses them with the students and students give reasons for their unfeasibility</w:t>
      </w:r>
      <w:bookmarkEnd w:id="0"/>
      <w:r w:rsidRPr="006E2D58">
        <w:rPr>
          <w:rFonts w:ascii="Arial" w:hAnsi="Arial" w:cs="Arial"/>
          <w:sz w:val="22"/>
          <w:szCs w:val="22"/>
          <w:lang w:val="en-GB"/>
        </w:rPr>
        <w:t>.</w:t>
      </w:r>
    </w:p>
    <w:p w14:paraId="36372F8C" w14:textId="77777777" w:rsidR="009B31FE" w:rsidRPr="006E2D58" w:rsidRDefault="009B31FE" w:rsidP="009B31FE">
      <w:pPr>
        <w:pStyle w:val="FTphase"/>
      </w:pPr>
      <w:r w:rsidRPr="006E2D58">
        <w:t>Explore</w:t>
      </w:r>
    </w:p>
    <w:p w14:paraId="7E27E080" w14:textId="77777777" w:rsidR="009B31FE" w:rsidRPr="006E2D58" w:rsidRDefault="009B31FE" w:rsidP="009B31FE">
      <w:pPr>
        <w:pStyle w:val="FTNumberoftheactivity"/>
      </w:pPr>
    </w:p>
    <w:p w14:paraId="5ADC9C1D" w14:textId="77777777" w:rsidR="009B31FE" w:rsidRPr="006E2D58" w:rsidRDefault="009B31FE" w:rsidP="009B31FE">
      <w:pPr>
        <w:pStyle w:val="FTactivityassignment"/>
        <w:rPr>
          <w:rFonts w:cs="Arial"/>
        </w:rPr>
      </w:pPr>
      <w:r w:rsidRPr="006E2D58">
        <w:rPr>
          <w:rFonts w:cs="Arial"/>
        </w:rPr>
        <w:t>Student assignment (same as in the student handout).</w:t>
      </w:r>
    </w:p>
    <w:p w14:paraId="5C5DEA10" w14:textId="77777777" w:rsidR="009B31FE" w:rsidRPr="006E2D58" w:rsidRDefault="009B31FE" w:rsidP="009B31FE">
      <w:pPr>
        <w:rPr>
          <w:rFonts w:ascii="Arial" w:eastAsia="Times New Roman" w:hAnsi="Arial" w:cs="Arial"/>
          <w:lang w:eastAsia="pl-PL"/>
        </w:rPr>
      </w:pPr>
      <w:r w:rsidRPr="006E2D58">
        <w:rPr>
          <w:rFonts w:ascii="Arial" w:eastAsia="Times New Roman" w:hAnsi="Arial" w:cs="Arial"/>
          <w:lang w:eastAsia="pl-PL"/>
        </w:rPr>
        <w:t>If none of the impossible shapes appear or shape no. 5 and/or no. 6 do not appear, the teacher provides these examples for discussion:</w:t>
      </w:r>
    </w:p>
    <w:p w14:paraId="19E94660" w14:textId="77777777" w:rsidR="009B31FE" w:rsidRPr="006E2D58" w:rsidRDefault="009B31FE" w:rsidP="009B31FE">
      <w:pPr>
        <w:pStyle w:val="StandardWeb"/>
        <w:spacing w:after="0" w:line="276" w:lineRule="auto"/>
        <w:jc w:val="center"/>
        <w:rPr>
          <w:rFonts w:ascii="Arial" w:hAnsi="Arial" w:cs="Arial"/>
          <w:b/>
          <w:bCs/>
          <w:color w:val="5B9BD5"/>
          <w:sz w:val="18"/>
          <w:szCs w:val="18"/>
          <w:lang w:val="en-GB"/>
        </w:rPr>
      </w:pPr>
      <w:r w:rsidRPr="006E2D58">
        <w:rPr>
          <w:rFonts w:ascii="Arial" w:hAnsi="Arial" w:cs="Arial"/>
        </w:rPr>
        <w:object w:dxaOrig="17145" w:dyaOrig="6765" w14:anchorId="69EF8C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177pt" o:ole="">
            <v:imagedata r:id="rId14" o:title=""/>
          </v:shape>
          <o:OLEObject Type="Embed" ProgID="PBrush" ShapeID="_x0000_i1025" DrawAspect="Content" ObjectID="_1756552978" r:id="rId15"/>
        </w:object>
      </w:r>
      <w:r w:rsidRPr="006E2D58">
        <w:rPr>
          <w:rFonts w:ascii="Arial" w:hAnsi="Arial" w:cs="Arial"/>
          <w:i/>
          <w:lang w:val="en-GB"/>
        </w:rPr>
        <w:br/>
      </w:r>
      <w:r w:rsidRPr="006E2D58">
        <w:rPr>
          <w:rFonts w:ascii="Arial" w:hAnsi="Arial" w:cs="Arial"/>
          <w:b/>
          <w:bCs/>
          <w:color w:val="5B9BD5"/>
          <w:sz w:val="18"/>
          <w:szCs w:val="18"/>
          <w:lang w:val="en-GB"/>
        </w:rPr>
        <w:t xml:space="preserve">Figure 7. Examples of graphs which cannot be produced using LIGHT option in </w:t>
      </w:r>
      <w:proofErr w:type="spellStart"/>
      <w:r w:rsidRPr="006E2D58">
        <w:rPr>
          <w:rFonts w:ascii="Arial" w:hAnsi="Arial" w:cs="Arial"/>
          <w:b/>
          <w:bCs/>
          <w:color w:val="5B9BD5"/>
          <w:sz w:val="18"/>
          <w:szCs w:val="18"/>
          <w:lang w:val="en-GB"/>
        </w:rPr>
        <w:t>PhyPhox</w:t>
      </w:r>
      <w:proofErr w:type="spellEnd"/>
      <w:r w:rsidRPr="006E2D58">
        <w:rPr>
          <w:rFonts w:ascii="Arial" w:hAnsi="Arial" w:cs="Arial"/>
          <w:b/>
          <w:bCs/>
          <w:color w:val="5B9BD5"/>
          <w:sz w:val="18"/>
          <w:szCs w:val="18"/>
          <w:lang w:val="en-GB"/>
        </w:rPr>
        <w:t>.</w:t>
      </w:r>
    </w:p>
    <w:p w14:paraId="253D8D32" w14:textId="77777777" w:rsidR="009B31FE" w:rsidRPr="006E2D58" w:rsidRDefault="009B31FE" w:rsidP="009B31FE">
      <w:pPr>
        <w:pStyle w:val="StandardWeb"/>
        <w:spacing w:after="0" w:line="276" w:lineRule="auto"/>
        <w:jc w:val="center"/>
        <w:rPr>
          <w:rFonts w:ascii="Arial" w:hAnsi="Arial" w:cs="Arial"/>
          <w:b/>
          <w:bCs/>
          <w:color w:val="5B9BD5"/>
          <w:sz w:val="18"/>
          <w:szCs w:val="18"/>
          <w:lang w:val="en-GB"/>
        </w:rPr>
      </w:pPr>
    </w:p>
    <w:p w14:paraId="455E731B" w14:textId="77777777" w:rsidR="009B31FE" w:rsidRPr="006E2D58" w:rsidRDefault="009B31FE" w:rsidP="009B31FE">
      <w:pPr>
        <w:rPr>
          <w:rFonts w:ascii="Arial" w:eastAsia="Times New Roman" w:hAnsi="Arial" w:cs="Arial"/>
          <w:lang w:eastAsia="pl-PL"/>
        </w:rPr>
      </w:pPr>
      <w:r w:rsidRPr="006E2D58">
        <w:rPr>
          <w:rFonts w:ascii="Arial" w:eastAsia="Times New Roman" w:hAnsi="Arial" w:cs="Arial"/>
          <w:lang w:eastAsia="pl-PL"/>
        </w:rPr>
        <w:t>Students collect and express their reasons.</w:t>
      </w:r>
    </w:p>
    <w:p w14:paraId="5372B8A3" w14:textId="77777777" w:rsidR="009B31FE" w:rsidRPr="006E2D58" w:rsidRDefault="009B31FE" w:rsidP="009B31FE">
      <w:pPr>
        <w:rPr>
          <w:rFonts w:ascii="Arial" w:eastAsia="Times New Roman" w:hAnsi="Arial" w:cs="Arial"/>
          <w:lang w:eastAsia="pl-PL"/>
        </w:rPr>
      </w:pPr>
      <w:r w:rsidRPr="006E2D58">
        <w:rPr>
          <w:rFonts w:ascii="Arial" w:eastAsia="Times New Roman" w:hAnsi="Arial" w:cs="Arial"/>
          <w:lang w:eastAsia="pl-PL"/>
        </w:rPr>
        <w:t xml:space="preserve">Students discover that, in these graphs, time is on the horizontal axis, therefore you cannot go back in time (no.6), nor can you achieve infinite measurements in one instant (no.5), or even more than one (informal discovery of the second condition for the definition of a function – “there is exactly one function value”). </w:t>
      </w:r>
    </w:p>
    <w:p w14:paraId="73221948" w14:textId="77777777" w:rsidR="009B31FE" w:rsidRPr="006E2D58" w:rsidRDefault="009B31FE" w:rsidP="009B31FE">
      <w:pPr>
        <w:jc w:val="both"/>
        <w:rPr>
          <w:rFonts w:ascii="Arial" w:eastAsia="Times New Roman" w:hAnsi="Arial" w:cs="Arial"/>
          <w:lang w:eastAsia="pl-PL"/>
        </w:rPr>
      </w:pPr>
      <w:r w:rsidRPr="006E2D58">
        <w:rPr>
          <w:rFonts w:ascii="Arial" w:eastAsia="Times New Roman" w:hAnsi="Arial" w:cs="Arial"/>
          <w:lang w:eastAsia="pl-PL"/>
        </w:rPr>
        <w:lastRenderedPageBreak/>
        <w:t xml:space="preserve">We also note that at any given moment there is a certain intensity of light that we can determine and measure, i.e. the graph of light intensity over time will be visible all the time. (informal discovery of the first condition for the definition of a function - "for every argument from the domain there is some value"). </w:t>
      </w:r>
    </w:p>
    <w:p w14:paraId="7E30D7B6" w14:textId="77777777" w:rsidR="009B31FE" w:rsidRPr="006E2D58" w:rsidRDefault="009B31FE" w:rsidP="009B31FE">
      <w:pPr>
        <w:pStyle w:val="FTphase"/>
      </w:pPr>
      <w:r w:rsidRPr="006E2D58">
        <w:t xml:space="preserve">Explore </w:t>
      </w:r>
    </w:p>
    <w:p w14:paraId="32D06B5C" w14:textId="77777777" w:rsidR="009B31FE" w:rsidRPr="006E2D58" w:rsidRDefault="009B31FE" w:rsidP="009B31FE">
      <w:pPr>
        <w:pStyle w:val="FTNumberoftheactivity"/>
      </w:pPr>
    </w:p>
    <w:p w14:paraId="00B38736" w14:textId="77777777" w:rsidR="009B31FE" w:rsidRPr="006E2D58" w:rsidRDefault="009B31FE" w:rsidP="009B31FE">
      <w:pPr>
        <w:pStyle w:val="FTactivityassignment"/>
        <w:rPr>
          <w:rFonts w:cs="Arial"/>
          <w:szCs w:val="22"/>
        </w:rPr>
      </w:pPr>
      <w:r w:rsidRPr="006E2D58">
        <w:rPr>
          <w:rFonts w:cs="Arial"/>
          <w:szCs w:val="22"/>
        </w:rPr>
        <w:t>Student assignment (same as in the student handout).</w:t>
      </w:r>
    </w:p>
    <w:p w14:paraId="0256CD7B" w14:textId="77777777" w:rsidR="009B31FE" w:rsidRPr="006E2D58" w:rsidRDefault="009B31FE" w:rsidP="009B31FE">
      <w:pPr>
        <w:pStyle w:val="StandardWeb"/>
        <w:spacing w:after="0"/>
        <w:rPr>
          <w:rFonts w:ascii="Arial" w:hAnsi="Arial" w:cs="Arial"/>
          <w:sz w:val="22"/>
          <w:szCs w:val="22"/>
          <w:lang w:val="en-GB"/>
        </w:rPr>
      </w:pPr>
      <w:r w:rsidRPr="006E2D58">
        <w:rPr>
          <w:rFonts w:ascii="Arial" w:hAnsi="Arial" w:cs="Arial"/>
          <w:color w:val="000000"/>
          <w:sz w:val="22"/>
          <w:szCs w:val="22"/>
          <w:lang w:val="en-GB"/>
        </w:rPr>
        <w:t xml:space="preserve">Analysis of a graph. </w:t>
      </w:r>
    </w:p>
    <w:p w14:paraId="7258D7CA" w14:textId="47345F4B" w:rsidR="009B31FE" w:rsidRPr="006E2D58" w:rsidRDefault="007C4463" w:rsidP="009B31FE">
      <w:pPr>
        <w:rPr>
          <w:rFonts w:ascii="Arial" w:hAnsi="Arial" w:cs="Arial"/>
        </w:rPr>
      </w:pPr>
      <w:r w:rsidRPr="006E2D58">
        <w:rPr>
          <w:rFonts w:ascii="Arial" w:hAnsi="Arial" w:cs="Arial"/>
          <w:lang w:val="en-GB"/>
        </w:rPr>
        <w:t xml:space="preserve"> </w:t>
      </w:r>
      <w:r w:rsidR="009B31FE" w:rsidRPr="006E2D58">
        <w:rPr>
          <w:rFonts w:ascii="Arial" w:hAnsi="Arial" w:cs="Arial"/>
        </w:rPr>
        <w:t xml:space="preserve">Teacher: </w:t>
      </w:r>
      <w:r w:rsidRPr="006E2D58">
        <w:rPr>
          <w:rFonts w:ascii="Arial" w:hAnsi="Arial" w:cs="Arial"/>
          <w:lang w:val="en-GB"/>
        </w:rPr>
        <w:t xml:space="preserve">- </w:t>
      </w:r>
      <w:r w:rsidR="009B31FE" w:rsidRPr="006E2D58">
        <w:rPr>
          <w:rFonts w:ascii="Arial" w:hAnsi="Arial" w:cs="Arial"/>
        </w:rPr>
        <w:t xml:space="preserve">Let us read the recommended light intensity for the following activities. </w:t>
      </w:r>
      <w:r w:rsidR="009B31FE" w:rsidRPr="006E2D58">
        <w:rPr>
          <w:rFonts w:ascii="Arial" w:hAnsi="Arial" w:cs="Arial"/>
        </w:rPr>
        <w:br/>
        <w:t>(Teacher displays the table and the graph on the projector)</w:t>
      </w:r>
    </w:p>
    <w:tbl>
      <w:tblPr>
        <w:tblStyle w:val="Tabellenraster"/>
        <w:tblW w:w="0" w:type="auto"/>
        <w:tblLook w:val="04A0" w:firstRow="1" w:lastRow="0" w:firstColumn="1" w:lastColumn="0" w:noHBand="0" w:noVBand="1"/>
      </w:tblPr>
      <w:tblGrid>
        <w:gridCol w:w="7225"/>
        <w:gridCol w:w="1791"/>
      </w:tblGrid>
      <w:tr w:rsidR="009B31FE" w:rsidRPr="006E2D58" w14:paraId="036E5B2B" w14:textId="77777777" w:rsidTr="00742ECE">
        <w:tc>
          <w:tcPr>
            <w:tcW w:w="7225" w:type="dxa"/>
          </w:tcPr>
          <w:p w14:paraId="1653CA5D" w14:textId="77777777" w:rsidR="009B31FE" w:rsidRPr="006E2D58" w:rsidRDefault="009B31FE" w:rsidP="00742ECE">
            <w:pPr>
              <w:spacing w:after="160" w:line="259" w:lineRule="auto"/>
              <w:rPr>
                <w:rFonts w:ascii="Arial" w:hAnsi="Arial" w:cs="Arial"/>
                <w:lang w:val="pl-PL"/>
              </w:rPr>
            </w:pPr>
            <w:r w:rsidRPr="006E2D58">
              <w:rPr>
                <w:rFonts w:ascii="Arial" w:hAnsi="Arial" w:cs="Arial"/>
              </w:rPr>
              <w:t>recognising facial features</w:t>
            </w:r>
          </w:p>
        </w:tc>
        <w:tc>
          <w:tcPr>
            <w:tcW w:w="1791" w:type="dxa"/>
          </w:tcPr>
          <w:p w14:paraId="27870F9A" w14:textId="77777777" w:rsidR="009B31FE" w:rsidRPr="006E2D58" w:rsidRDefault="009B31FE" w:rsidP="00742ECE">
            <w:pPr>
              <w:spacing w:after="160" w:line="259" w:lineRule="auto"/>
              <w:rPr>
                <w:rFonts w:ascii="Arial" w:hAnsi="Arial" w:cs="Arial"/>
                <w:lang w:val="pl-PL"/>
              </w:rPr>
            </w:pPr>
            <w:r w:rsidRPr="006E2D58">
              <w:rPr>
                <w:rFonts w:ascii="Arial" w:hAnsi="Arial" w:cs="Arial"/>
                <w:lang w:val="pl-PL"/>
              </w:rPr>
              <w:t>20 lx</w:t>
            </w:r>
          </w:p>
        </w:tc>
      </w:tr>
      <w:tr w:rsidR="009B31FE" w:rsidRPr="006E2D58" w14:paraId="5D41A851" w14:textId="77777777" w:rsidTr="00742ECE">
        <w:tc>
          <w:tcPr>
            <w:tcW w:w="7225" w:type="dxa"/>
          </w:tcPr>
          <w:p w14:paraId="3BAC3A64" w14:textId="77777777" w:rsidR="009B31FE" w:rsidRPr="006E2D58" w:rsidRDefault="009B31FE" w:rsidP="00742ECE">
            <w:pPr>
              <w:spacing w:after="160" w:line="259" w:lineRule="auto"/>
              <w:rPr>
                <w:rFonts w:ascii="Arial" w:hAnsi="Arial" w:cs="Arial"/>
                <w:lang w:val="pl-PL"/>
              </w:rPr>
            </w:pPr>
            <w:r w:rsidRPr="006E2D58">
              <w:rPr>
                <w:rFonts w:ascii="Arial" w:hAnsi="Arial" w:cs="Arial"/>
              </w:rPr>
              <w:t>carrying out simple activities</w:t>
            </w:r>
          </w:p>
        </w:tc>
        <w:tc>
          <w:tcPr>
            <w:tcW w:w="1791" w:type="dxa"/>
          </w:tcPr>
          <w:p w14:paraId="5948E9E4" w14:textId="77777777" w:rsidR="009B31FE" w:rsidRPr="006E2D58" w:rsidRDefault="009B31FE" w:rsidP="00742ECE">
            <w:pPr>
              <w:spacing w:after="160" w:line="259" w:lineRule="auto"/>
              <w:rPr>
                <w:rFonts w:ascii="Arial" w:hAnsi="Arial" w:cs="Arial"/>
                <w:lang w:val="pl-PL"/>
              </w:rPr>
            </w:pPr>
            <w:r w:rsidRPr="006E2D58">
              <w:rPr>
                <w:rFonts w:ascii="Arial" w:hAnsi="Arial" w:cs="Arial"/>
                <w:lang w:val="pl-PL"/>
              </w:rPr>
              <w:t>50 lx</w:t>
            </w:r>
          </w:p>
        </w:tc>
      </w:tr>
      <w:tr w:rsidR="009B31FE" w:rsidRPr="006E2D58" w14:paraId="1596804B" w14:textId="77777777" w:rsidTr="00742ECE">
        <w:tc>
          <w:tcPr>
            <w:tcW w:w="7225" w:type="dxa"/>
          </w:tcPr>
          <w:p w14:paraId="3AE3191F" w14:textId="77777777" w:rsidR="009B31FE" w:rsidRPr="006E2D58" w:rsidRDefault="009B31FE" w:rsidP="00742ECE">
            <w:pPr>
              <w:spacing w:after="160" w:line="259" w:lineRule="auto"/>
              <w:rPr>
                <w:rFonts w:ascii="Arial" w:hAnsi="Arial" w:cs="Arial"/>
                <w:lang w:val="pl-PL"/>
              </w:rPr>
            </w:pPr>
            <w:r w:rsidRPr="006E2D58">
              <w:rPr>
                <w:rFonts w:ascii="Arial" w:hAnsi="Arial" w:cs="Arial"/>
              </w:rPr>
              <w:t>blacksmith shop, workshop/garage</w:t>
            </w:r>
          </w:p>
        </w:tc>
        <w:tc>
          <w:tcPr>
            <w:tcW w:w="1791" w:type="dxa"/>
          </w:tcPr>
          <w:p w14:paraId="3547911B" w14:textId="77777777" w:rsidR="009B31FE" w:rsidRPr="006E2D58" w:rsidRDefault="009B31FE" w:rsidP="00742ECE">
            <w:pPr>
              <w:spacing w:after="160" w:line="259" w:lineRule="auto"/>
              <w:rPr>
                <w:rFonts w:ascii="Arial" w:hAnsi="Arial" w:cs="Arial"/>
                <w:lang w:val="pl-PL"/>
              </w:rPr>
            </w:pPr>
            <w:r w:rsidRPr="006E2D58">
              <w:rPr>
                <w:rFonts w:ascii="Arial" w:hAnsi="Arial" w:cs="Arial"/>
                <w:lang w:val="pl-PL"/>
              </w:rPr>
              <w:t>200lx</w:t>
            </w:r>
          </w:p>
        </w:tc>
      </w:tr>
      <w:tr w:rsidR="009B31FE" w:rsidRPr="006E2D58" w14:paraId="6379072A" w14:textId="77777777" w:rsidTr="00742ECE">
        <w:tc>
          <w:tcPr>
            <w:tcW w:w="7225" w:type="dxa"/>
          </w:tcPr>
          <w:p w14:paraId="49C47BA9" w14:textId="77777777" w:rsidR="009B31FE" w:rsidRPr="006E2D58" w:rsidRDefault="009B31FE" w:rsidP="00742ECE">
            <w:pPr>
              <w:spacing w:after="160" w:line="259" w:lineRule="auto"/>
              <w:rPr>
                <w:rFonts w:ascii="Arial" w:hAnsi="Arial" w:cs="Arial"/>
                <w:lang w:val="pl-PL"/>
              </w:rPr>
            </w:pPr>
            <w:r w:rsidRPr="006E2D58">
              <w:rPr>
                <w:rFonts w:ascii="Arial" w:hAnsi="Arial" w:cs="Arial"/>
              </w:rPr>
              <w:t xml:space="preserve">computer operation, office work </w:t>
            </w:r>
          </w:p>
        </w:tc>
        <w:tc>
          <w:tcPr>
            <w:tcW w:w="1791" w:type="dxa"/>
          </w:tcPr>
          <w:p w14:paraId="11C8E800" w14:textId="77777777" w:rsidR="009B31FE" w:rsidRPr="006E2D58" w:rsidRDefault="009B31FE" w:rsidP="00742ECE">
            <w:pPr>
              <w:spacing w:after="160" w:line="259" w:lineRule="auto"/>
              <w:rPr>
                <w:rFonts w:ascii="Arial" w:hAnsi="Arial" w:cs="Arial"/>
                <w:lang w:val="pl-PL"/>
              </w:rPr>
            </w:pPr>
            <w:r w:rsidRPr="006E2D58">
              <w:rPr>
                <w:rFonts w:ascii="Arial" w:hAnsi="Arial" w:cs="Arial"/>
                <w:lang w:val="pl-PL"/>
              </w:rPr>
              <w:t>500 lx</w:t>
            </w:r>
          </w:p>
        </w:tc>
      </w:tr>
      <w:tr w:rsidR="009B31FE" w:rsidRPr="006E2D58" w14:paraId="4C10549D" w14:textId="77777777" w:rsidTr="00742ECE">
        <w:tc>
          <w:tcPr>
            <w:tcW w:w="7225" w:type="dxa"/>
          </w:tcPr>
          <w:p w14:paraId="3514B4D1" w14:textId="77777777" w:rsidR="009B31FE" w:rsidRPr="006E2D58" w:rsidRDefault="009B31FE" w:rsidP="00742ECE">
            <w:pPr>
              <w:spacing w:after="160" w:line="259" w:lineRule="auto"/>
              <w:rPr>
                <w:rFonts w:ascii="Arial" w:hAnsi="Arial" w:cs="Arial"/>
              </w:rPr>
            </w:pPr>
            <w:r w:rsidRPr="006E2D58">
              <w:rPr>
                <w:rFonts w:ascii="Arial" w:hAnsi="Arial" w:cs="Arial"/>
              </w:rPr>
              <w:t>precision assembly, micro-mechanics, jewellery workshop</w:t>
            </w:r>
          </w:p>
        </w:tc>
        <w:tc>
          <w:tcPr>
            <w:tcW w:w="1791" w:type="dxa"/>
          </w:tcPr>
          <w:p w14:paraId="7669989A" w14:textId="77777777" w:rsidR="009B31FE" w:rsidRPr="006E2D58" w:rsidRDefault="009B31FE" w:rsidP="00742ECE">
            <w:pPr>
              <w:spacing w:after="160" w:line="259" w:lineRule="auto"/>
              <w:rPr>
                <w:rFonts w:ascii="Arial" w:hAnsi="Arial" w:cs="Arial"/>
                <w:lang w:val="pl-PL"/>
              </w:rPr>
            </w:pPr>
            <w:r w:rsidRPr="006E2D58">
              <w:rPr>
                <w:rFonts w:ascii="Arial" w:hAnsi="Arial" w:cs="Arial"/>
                <w:lang w:val="pl-PL"/>
              </w:rPr>
              <w:t>1000 lx</w:t>
            </w:r>
          </w:p>
        </w:tc>
      </w:tr>
    </w:tbl>
    <w:p w14:paraId="298AF0DD" w14:textId="77777777" w:rsidR="009B31FE" w:rsidRPr="006E2D58" w:rsidRDefault="009B31FE" w:rsidP="009B31FE">
      <w:pPr>
        <w:rPr>
          <w:rFonts w:ascii="Arial" w:hAnsi="Arial" w:cs="Arial"/>
        </w:rPr>
      </w:pPr>
    </w:p>
    <w:p w14:paraId="5247225B" w14:textId="77777777" w:rsidR="009B31FE" w:rsidRPr="006E2D58" w:rsidRDefault="009B31FE" w:rsidP="009B31FE">
      <w:pPr>
        <w:rPr>
          <w:rFonts w:ascii="Arial" w:hAnsi="Arial" w:cs="Arial"/>
        </w:rPr>
      </w:pPr>
      <w:r w:rsidRPr="006E2D58">
        <w:rPr>
          <w:rFonts w:ascii="Arial" w:hAnsi="Arial" w:cs="Arial"/>
          <w:noProof/>
          <w:lang w:val="pl-PL" w:eastAsia="pl-PL"/>
        </w:rPr>
        <w:drawing>
          <wp:inline distT="0" distB="0" distL="0" distR="0" wp14:anchorId="38360C5B" wp14:editId="0C84DCCC">
            <wp:extent cx="5617210" cy="2683510"/>
            <wp:effectExtent l="0" t="0" r="2540" b="254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7210" cy="2683510"/>
                    </a:xfrm>
                    <a:prstGeom prst="rect">
                      <a:avLst/>
                    </a:prstGeom>
                    <a:noFill/>
                    <a:ln>
                      <a:noFill/>
                    </a:ln>
                  </pic:spPr>
                </pic:pic>
              </a:graphicData>
            </a:graphic>
          </wp:inline>
        </w:drawing>
      </w:r>
    </w:p>
    <w:p w14:paraId="0DFDCF42" w14:textId="77777777" w:rsidR="009B31FE" w:rsidRPr="006E2D58" w:rsidRDefault="009B31FE" w:rsidP="009B31FE">
      <w:pPr>
        <w:rPr>
          <w:rFonts w:ascii="Arial" w:hAnsi="Arial" w:cs="Arial"/>
        </w:rPr>
      </w:pPr>
      <w:r w:rsidRPr="006E2D58">
        <w:rPr>
          <w:rFonts w:ascii="Arial" w:hAnsi="Arial" w:cs="Arial"/>
        </w:rPr>
        <w:t>For the graph shown above, discuss the following questions:</w:t>
      </w:r>
    </w:p>
    <w:p w14:paraId="5D04D46B" w14:textId="77777777" w:rsidR="009B31FE" w:rsidRPr="006E2D58" w:rsidRDefault="009B31FE" w:rsidP="009B31FE">
      <w:pPr>
        <w:pStyle w:val="Listenabsatz"/>
        <w:numPr>
          <w:ilvl w:val="0"/>
          <w:numId w:val="42"/>
        </w:numPr>
        <w:spacing w:before="240" w:after="240" w:line="360" w:lineRule="auto"/>
        <w:ind w:left="714" w:hanging="357"/>
        <w:rPr>
          <w:rFonts w:ascii="Arial" w:hAnsi="Arial" w:cs="Arial"/>
        </w:rPr>
      </w:pPr>
      <w:r w:rsidRPr="006E2D58">
        <w:rPr>
          <w:rFonts w:ascii="Arial" w:hAnsi="Arial" w:cs="Arial"/>
        </w:rPr>
        <w:t>Was the light intensity in the 6</w:t>
      </w:r>
      <w:r w:rsidRPr="006E2D58">
        <w:rPr>
          <w:rFonts w:ascii="Arial" w:hAnsi="Arial" w:cs="Arial"/>
          <w:vertAlign w:val="superscript"/>
        </w:rPr>
        <w:t>th</w:t>
      </w:r>
      <w:r w:rsidRPr="006E2D58">
        <w:rPr>
          <w:rFonts w:ascii="Arial" w:hAnsi="Arial" w:cs="Arial"/>
        </w:rPr>
        <w:t xml:space="preserve"> second sufficient for office work?</w:t>
      </w:r>
    </w:p>
    <w:p w14:paraId="1D55E49D" w14:textId="77777777" w:rsidR="009B31FE" w:rsidRPr="006E2D58" w:rsidRDefault="009B31FE" w:rsidP="009B31FE">
      <w:pPr>
        <w:pStyle w:val="Listenabsatz"/>
        <w:numPr>
          <w:ilvl w:val="0"/>
          <w:numId w:val="42"/>
        </w:numPr>
        <w:spacing w:before="240" w:after="240" w:line="360" w:lineRule="auto"/>
        <w:ind w:left="714" w:hanging="357"/>
        <w:rPr>
          <w:rFonts w:ascii="Arial" w:hAnsi="Arial" w:cs="Arial"/>
        </w:rPr>
      </w:pPr>
      <w:r w:rsidRPr="006E2D58">
        <w:rPr>
          <w:rFonts w:ascii="Arial" w:hAnsi="Arial" w:cs="Arial"/>
        </w:rPr>
        <w:t xml:space="preserve">When was the light intensity sufficient for jewellery work? </w:t>
      </w:r>
    </w:p>
    <w:p w14:paraId="0330296A" w14:textId="77777777" w:rsidR="009B31FE" w:rsidRPr="006E2D58" w:rsidRDefault="009B31FE" w:rsidP="009B31FE">
      <w:pPr>
        <w:pStyle w:val="Listenabsatz"/>
        <w:numPr>
          <w:ilvl w:val="0"/>
          <w:numId w:val="42"/>
        </w:numPr>
        <w:spacing w:before="240" w:after="240" w:line="360" w:lineRule="auto"/>
        <w:ind w:left="714" w:hanging="357"/>
        <w:rPr>
          <w:rFonts w:ascii="Arial" w:hAnsi="Arial" w:cs="Arial"/>
        </w:rPr>
      </w:pPr>
      <w:r w:rsidRPr="006E2D58">
        <w:rPr>
          <w:rFonts w:ascii="Arial" w:hAnsi="Arial" w:cs="Arial"/>
        </w:rPr>
        <w:t>What was the highest light intensity during this measurement?</w:t>
      </w:r>
    </w:p>
    <w:p w14:paraId="69B17AD5" w14:textId="77777777" w:rsidR="009B31FE" w:rsidRPr="006E2D58" w:rsidRDefault="009B31FE" w:rsidP="009B31FE">
      <w:pPr>
        <w:pStyle w:val="Listenabsatz"/>
        <w:numPr>
          <w:ilvl w:val="0"/>
          <w:numId w:val="42"/>
        </w:numPr>
        <w:spacing w:before="240" w:after="240" w:line="360" w:lineRule="auto"/>
        <w:ind w:left="714" w:hanging="357"/>
        <w:rPr>
          <w:rFonts w:ascii="Arial" w:hAnsi="Arial" w:cs="Arial"/>
        </w:rPr>
      </w:pPr>
      <w:r w:rsidRPr="006E2D58">
        <w:rPr>
          <w:rFonts w:ascii="Arial" w:hAnsi="Arial" w:cs="Arial"/>
        </w:rPr>
        <w:t>When was the light intensity sufficient to recognise facial features, but no longer sufficient for simple tasks?</w:t>
      </w:r>
    </w:p>
    <w:p w14:paraId="58C2277B" w14:textId="77777777" w:rsidR="009B31FE" w:rsidRPr="006E2D58" w:rsidRDefault="009B31FE" w:rsidP="009B31FE">
      <w:pPr>
        <w:pStyle w:val="Listenabsatz"/>
        <w:numPr>
          <w:ilvl w:val="0"/>
          <w:numId w:val="42"/>
        </w:numPr>
        <w:spacing w:before="240" w:after="240" w:line="360" w:lineRule="auto"/>
        <w:ind w:left="714" w:hanging="357"/>
        <w:rPr>
          <w:rFonts w:ascii="Arial" w:hAnsi="Arial" w:cs="Arial"/>
        </w:rPr>
      </w:pPr>
      <w:r w:rsidRPr="006E2D58">
        <w:rPr>
          <w:rFonts w:ascii="Arial" w:hAnsi="Arial" w:cs="Arial"/>
        </w:rPr>
        <w:t xml:space="preserve">What happened to the light intensity between seconds 4 and 5? </w:t>
      </w:r>
    </w:p>
    <w:p w14:paraId="2B716BF5" w14:textId="77777777" w:rsidR="009B31FE" w:rsidRPr="006E2D58" w:rsidRDefault="009B31FE" w:rsidP="009B31FE">
      <w:pPr>
        <w:pStyle w:val="Listenabsatz"/>
        <w:numPr>
          <w:ilvl w:val="0"/>
          <w:numId w:val="42"/>
        </w:numPr>
        <w:spacing w:before="240" w:after="240" w:line="360" w:lineRule="auto"/>
        <w:ind w:left="714" w:hanging="357"/>
        <w:rPr>
          <w:rFonts w:ascii="Arial" w:hAnsi="Arial" w:cs="Arial"/>
        </w:rPr>
      </w:pPr>
      <w:r w:rsidRPr="006E2D58">
        <w:rPr>
          <w:rFonts w:ascii="Arial" w:hAnsi="Arial" w:cs="Arial"/>
        </w:rPr>
        <w:lastRenderedPageBreak/>
        <w:t>What happened to the light intensity between seconds 3 and 4?</w:t>
      </w:r>
    </w:p>
    <w:p w14:paraId="39475A6A" w14:textId="77777777" w:rsidR="009B31FE" w:rsidRPr="006E2D58" w:rsidRDefault="009B31FE" w:rsidP="009B31FE">
      <w:pPr>
        <w:rPr>
          <w:rFonts w:ascii="Arial" w:hAnsi="Arial" w:cs="Arial"/>
        </w:rPr>
      </w:pPr>
      <w:r w:rsidRPr="006E2D58">
        <w:rPr>
          <w:rFonts w:ascii="Arial" w:hAnsi="Arial" w:cs="Arial"/>
        </w:rPr>
        <w:t>Students justify their answers.</w:t>
      </w:r>
    </w:p>
    <w:p w14:paraId="01646822" w14:textId="77777777" w:rsidR="009B31FE" w:rsidRPr="006E2D58" w:rsidRDefault="009B31FE" w:rsidP="009B31FE">
      <w:pPr>
        <w:pStyle w:val="FTphase"/>
      </w:pPr>
      <w:r w:rsidRPr="006E2D58">
        <w:t xml:space="preserve">Explore </w:t>
      </w:r>
    </w:p>
    <w:p w14:paraId="03FB88BE" w14:textId="77777777" w:rsidR="009B31FE" w:rsidRPr="006E2D58" w:rsidRDefault="009B31FE" w:rsidP="009B31FE">
      <w:pPr>
        <w:pStyle w:val="FTNumberoftheactivity"/>
      </w:pPr>
    </w:p>
    <w:p w14:paraId="63B990D4" w14:textId="77777777" w:rsidR="009B31FE" w:rsidRPr="006E2D58" w:rsidRDefault="009B31FE" w:rsidP="009B31FE">
      <w:pPr>
        <w:pStyle w:val="FTactivityassignment"/>
        <w:rPr>
          <w:rFonts w:cs="Arial"/>
        </w:rPr>
      </w:pPr>
      <w:r w:rsidRPr="006E2D58">
        <w:rPr>
          <w:rFonts w:cs="Arial"/>
        </w:rPr>
        <w:t>Student assignment (same as in the student handout).</w:t>
      </w:r>
    </w:p>
    <w:p w14:paraId="60F5F601" w14:textId="77777777" w:rsidR="009B31FE" w:rsidRPr="006E2D58" w:rsidRDefault="009B31FE" w:rsidP="009B31FE">
      <w:pPr>
        <w:pStyle w:val="StandardWeb"/>
        <w:spacing w:after="0"/>
        <w:rPr>
          <w:rFonts w:ascii="Arial" w:hAnsi="Arial" w:cs="Arial"/>
          <w:sz w:val="22"/>
          <w:szCs w:val="22"/>
          <w:lang w:val="en-GB"/>
        </w:rPr>
      </w:pPr>
      <w:r w:rsidRPr="006E2D58">
        <w:rPr>
          <w:rFonts w:ascii="Arial" w:hAnsi="Arial" w:cs="Arial"/>
          <w:color w:val="000000"/>
          <w:sz w:val="22"/>
          <w:szCs w:val="22"/>
          <w:lang w:val="en-GB"/>
        </w:rPr>
        <w:t xml:space="preserve">Creating a graph fulfilling additional conditions. </w:t>
      </w:r>
    </w:p>
    <w:p w14:paraId="56EB6EE9" w14:textId="77777777" w:rsidR="009B31FE" w:rsidRPr="006E2D58" w:rsidRDefault="009B31FE" w:rsidP="009B31FE">
      <w:pPr>
        <w:rPr>
          <w:rFonts w:ascii="Arial" w:hAnsi="Arial" w:cs="Arial"/>
        </w:rPr>
      </w:pPr>
      <w:r w:rsidRPr="006E2D58">
        <w:rPr>
          <w:rFonts w:ascii="Arial" w:hAnsi="Arial" w:cs="Arial"/>
        </w:rPr>
        <w:t xml:space="preserve">Students are encouraged to make a graph in Phyphox that shows enough light for simple tasks, but not enough to work in a garage/workshop. </w:t>
      </w:r>
    </w:p>
    <w:p w14:paraId="210AC5BA" w14:textId="77777777" w:rsidR="009B31FE" w:rsidRPr="006E2D58" w:rsidRDefault="009B31FE" w:rsidP="009B31FE">
      <w:pPr>
        <w:rPr>
          <w:rFonts w:ascii="Arial" w:hAnsi="Arial" w:cs="Arial"/>
        </w:rPr>
      </w:pPr>
      <w:r w:rsidRPr="006E2D58">
        <w:rPr>
          <w:rFonts w:ascii="Arial" w:hAnsi="Arial" w:cs="Arial"/>
        </w:rPr>
        <w:t>Teacher: What do you need to pay attention to in order to do this graph correctly? (Students create any graph such that the light intensity is between 50 lx and 200 lx)</w:t>
      </w:r>
    </w:p>
    <w:p w14:paraId="35502552" w14:textId="77777777" w:rsidR="009B31FE" w:rsidRPr="006E2D58" w:rsidRDefault="009B31FE" w:rsidP="009B31FE">
      <w:pPr>
        <w:pStyle w:val="FTphase"/>
      </w:pPr>
      <w:r w:rsidRPr="006E2D58">
        <w:t xml:space="preserve">Extend </w:t>
      </w:r>
    </w:p>
    <w:p w14:paraId="5EB48FD5" w14:textId="77777777" w:rsidR="009B31FE" w:rsidRPr="006E2D58" w:rsidRDefault="009B31FE" w:rsidP="009B31FE">
      <w:pPr>
        <w:pStyle w:val="FTNumberoftheactivity"/>
      </w:pPr>
    </w:p>
    <w:p w14:paraId="4FFEBE70" w14:textId="77777777" w:rsidR="009B31FE" w:rsidRPr="006E2D58" w:rsidRDefault="009B31FE" w:rsidP="009B31FE">
      <w:pPr>
        <w:pStyle w:val="FTactivityassignment"/>
        <w:rPr>
          <w:rFonts w:cs="Arial"/>
        </w:rPr>
      </w:pPr>
      <w:r w:rsidRPr="006E2D58">
        <w:rPr>
          <w:rFonts w:cs="Arial"/>
        </w:rPr>
        <w:t>Student assignment (same as in the student handout).</w:t>
      </w:r>
    </w:p>
    <w:p w14:paraId="7ADCA347" w14:textId="77777777" w:rsidR="009B31FE" w:rsidRPr="006E2D58" w:rsidRDefault="009B31FE" w:rsidP="009B31FE">
      <w:pPr>
        <w:pStyle w:val="StandardWeb"/>
        <w:spacing w:after="0"/>
        <w:rPr>
          <w:rFonts w:ascii="Arial" w:hAnsi="Arial" w:cs="Arial"/>
          <w:sz w:val="22"/>
          <w:szCs w:val="22"/>
          <w:lang w:val="en-GB"/>
        </w:rPr>
      </w:pPr>
      <w:r w:rsidRPr="006E2D58">
        <w:rPr>
          <w:rFonts w:ascii="Arial" w:hAnsi="Arial" w:cs="Arial"/>
          <w:color w:val="000000"/>
          <w:sz w:val="22"/>
          <w:szCs w:val="22"/>
          <w:lang w:val="en-GB"/>
        </w:rPr>
        <w:t>After completing the chosen measurement, we export its numerical data. The way to export data is given in Figure 8.</w:t>
      </w:r>
    </w:p>
    <w:p w14:paraId="7D70DDC4" w14:textId="77777777" w:rsidR="009B31FE" w:rsidRPr="006E2D58" w:rsidRDefault="009B31FE" w:rsidP="009B31FE">
      <w:pPr>
        <w:pStyle w:val="StandardWeb"/>
        <w:spacing w:after="0" w:line="276" w:lineRule="auto"/>
        <w:jc w:val="center"/>
        <w:rPr>
          <w:rFonts w:ascii="Arial" w:hAnsi="Arial" w:cs="Arial"/>
          <w:b/>
          <w:bCs/>
          <w:color w:val="5B9BD5"/>
          <w:sz w:val="18"/>
          <w:szCs w:val="18"/>
          <w:lang w:val="en-GB"/>
        </w:rPr>
      </w:pPr>
      <w:r w:rsidRPr="006E2D58">
        <w:rPr>
          <w:rFonts w:ascii="Arial" w:hAnsi="Arial" w:cs="Arial"/>
          <w:noProof/>
        </w:rPr>
        <w:drawing>
          <wp:inline distT="0" distB="0" distL="0" distR="0" wp14:anchorId="60173A80" wp14:editId="762C29C5">
            <wp:extent cx="4534811" cy="619185"/>
            <wp:effectExtent l="0" t="0" r="0"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34811" cy="619185"/>
                    </a:xfrm>
                    <a:prstGeom prst="rect">
                      <a:avLst/>
                    </a:prstGeom>
                  </pic:spPr>
                </pic:pic>
              </a:graphicData>
            </a:graphic>
          </wp:inline>
        </w:drawing>
      </w:r>
      <w:r w:rsidRPr="006E2D58">
        <w:rPr>
          <w:rFonts w:ascii="Arial" w:hAnsi="Arial" w:cs="Arial"/>
          <w:lang w:val="en-GB"/>
        </w:rPr>
        <w:br/>
      </w:r>
      <w:r w:rsidRPr="006E2D58">
        <w:rPr>
          <w:rFonts w:ascii="Arial" w:hAnsi="Arial" w:cs="Arial"/>
          <w:b/>
          <w:bCs/>
          <w:color w:val="5B9BD5"/>
          <w:sz w:val="18"/>
          <w:szCs w:val="18"/>
          <w:lang w:val="en-GB"/>
        </w:rPr>
        <w:t>Figure 8. How to select options for exporting raw data (e.g. for Excel)</w:t>
      </w:r>
    </w:p>
    <w:p w14:paraId="6DF89585" w14:textId="77777777" w:rsidR="009B31FE" w:rsidRPr="006E2D58" w:rsidRDefault="009B31FE" w:rsidP="009B31FE">
      <w:pPr>
        <w:pStyle w:val="StandardWeb"/>
        <w:spacing w:after="0" w:line="276" w:lineRule="auto"/>
        <w:jc w:val="both"/>
        <w:rPr>
          <w:rFonts w:ascii="Arial" w:hAnsi="Arial" w:cs="Arial"/>
          <w:color w:val="000000"/>
          <w:sz w:val="22"/>
          <w:szCs w:val="22"/>
          <w:lang w:val="en-GB"/>
        </w:rPr>
      </w:pPr>
      <w:r w:rsidRPr="006E2D58">
        <w:rPr>
          <w:rFonts w:ascii="Arial" w:hAnsi="Arial" w:cs="Arial"/>
          <w:color w:val="000000"/>
          <w:sz w:val="22"/>
          <w:szCs w:val="22"/>
          <w:lang w:val="en-GB"/>
        </w:rPr>
        <w:t>This allows us to continue working on the raw data. It should be noted that the data exported in such a format contains a very large number of pairs (</w:t>
      </w:r>
      <w:proofErr w:type="gramStart"/>
      <w:r w:rsidRPr="006E2D58">
        <w:rPr>
          <w:rFonts w:ascii="Arial" w:hAnsi="Arial" w:cs="Arial"/>
          <w:color w:val="000000"/>
          <w:sz w:val="22"/>
          <w:szCs w:val="22"/>
          <w:lang w:val="en-GB"/>
        </w:rPr>
        <w:t>x,y</w:t>
      </w:r>
      <w:proofErr w:type="gramEnd"/>
      <w:r w:rsidRPr="006E2D58">
        <w:rPr>
          <w:rFonts w:ascii="Arial" w:hAnsi="Arial" w:cs="Arial"/>
          <w:color w:val="000000"/>
          <w:sz w:val="22"/>
          <w:szCs w:val="22"/>
          <w:lang w:val="en-GB"/>
        </w:rPr>
        <w:t xml:space="preserve">). </w:t>
      </w:r>
    </w:p>
    <w:p w14:paraId="748D101E" w14:textId="77777777" w:rsidR="009B31FE" w:rsidRPr="006E2D58" w:rsidRDefault="009B31FE" w:rsidP="009B31FE">
      <w:pPr>
        <w:pStyle w:val="StandardWeb"/>
        <w:spacing w:after="0" w:line="276" w:lineRule="auto"/>
        <w:jc w:val="center"/>
        <w:rPr>
          <w:rFonts w:ascii="Arial" w:hAnsi="Arial" w:cs="Arial"/>
          <w:i/>
          <w:lang w:val="en-GB"/>
        </w:rPr>
      </w:pPr>
      <w:r w:rsidRPr="006E2D58">
        <w:rPr>
          <w:rFonts w:ascii="Arial" w:hAnsi="Arial" w:cs="Arial"/>
          <w:i/>
          <w:noProof/>
        </w:rPr>
        <w:lastRenderedPageBreak/>
        <w:drawing>
          <wp:inline distT="0" distB="0" distL="0" distR="0" wp14:anchorId="174B72A4" wp14:editId="4479ABA9">
            <wp:extent cx="1445984" cy="4044950"/>
            <wp:effectExtent l="0" t="0" r="190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2077" cy="4061995"/>
                    </a:xfrm>
                    <a:prstGeom prst="rect">
                      <a:avLst/>
                    </a:prstGeom>
                    <a:noFill/>
                    <a:ln>
                      <a:noFill/>
                    </a:ln>
                  </pic:spPr>
                </pic:pic>
              </a:graphicData>
            </a:graphic>
          </wp:inline>
        </w:drawing>
      </w:r>
    </w:p>
    <w:p w14:paraId="62B03207" w14:textId="77777777" w:rsidR="009B31FE" w:rsidRPr="006E2D58" w:rsidRDefault="009B31FE" w:rsidP="009B31FE">
      <w:pPr>
        <w:pStyle w:val="StandardWeb"/>
        <w:spacing w:after="0" w:line="276" w:lineRule="auto"/>
        <w:jc w:val="center"/>
        <w:rPr>
          <w:rFonts w:ascii="Arial" w:hAnsi="Arial" w:cs="Arial"/>
          <w:b/>
          <w:bCs/>
          <w:color w:val="5B9BD5"/>
          <w:sz w:val="18"/>
          <w:szCs w:val="18"/>
          <w:lang w:val="en-GB"/>
        </w:rPr>
      </w:pPr>
      <w:r w:rsidRPr="006E2D58">
        <w:rPr>
          <w:rFonts w:ascii="Arial" w:hAnsi="Arial" w:cs="Arial"/>
          <w:b/>
          <w:bCs/>
          <w:color w:val="5B9BD5"/>
          <w:sz w:val="18"/>
          <w:szCs w:val="18"/>
          <w:lang w:val="en-GB"/>
        </w:rPr>
        <w:t>Figure 9. Data series view in Excel</w:t>
      </w:r>
    </w:p>
    <w:p w14:paraId="1C7C1C5F" w14:textId="77777777" w:rsidR="009B31FE" w:rsidRPr="006E2D58" w:rsidRDefault="009B31FE" w:rsidP="009B31FE">
      <w:pPr>
        <w:pStyle w:val="StandardWeb"/>
        <w:spacing w:after="0" w:line="276" w:lineRule="auto"/>
        <w:jc w:val="both"/>
        <w:rPr>
          <w:rFonts w:ascii="Arial" w:hAnsi="Arial" w:cs="Arial"/>
          <w:color w:val="000000"/>
          <w:sz w:val="22"/>
          <w:szCs w:val="22"/>
          <w:lang w:val="en-GB"/>
        </w:rPr>
      </w:pPr>
      <w:r w:rsidRPr="006E2D58">
        <w:rPr>
          <w:rFonts w:ascii="Arial" w:hAnsi="Arial" w:cs="Arial"/>
          <w:color w:val="000000"/>
          <w:sz w:val="22"/>
          <w:szCs w:val="22"/>
          <w:lang w:val="en-GB"/>
        </w:rPr>
        <w:t>Students thus become familiar with the second representation of a function besides the graph - a set of ordered pairs, and using digital tools (spreadsheet) make the transition from one representation to another.</w:t>
      </w:r>
    </w:p>
    <w:p w14:paraId="60593C94" w14:textId="7D48AD08" w:rsidR="009B31FE" w:rsidRPr="006E2D58" w:rsidRDefault="009B31FE" w:rsidP="009B31FE">
      <w:pPr>
        <w:pStyle w:val="StandardWeb"/>
        <w:spacing w:after="0" w:line="276" w:lineRule="auto"/>
        <w:jc w:val="both"/>
        <w:rPr>
          <w:rFonts w:ascii="Arial" w:hAnsi="Arial" w:cs="Arial"/>
          <w:color w:val="000000"/>
          <w:sz w:val="22"/>
          <w:szCs w:val="22"/>
          <w:lang w:val="en-GB"/>
        </w:rPr>
      </w:pPr>
      <w:r w:rsidRPr="006E2D58">
        <w:rPr>
          <w:rFonts w:ascii="Arial" w:hAnsi="Arial" w:cs="Arial"/>
          <w:color w:val="000000"/>
          <w:sz w:val="22"/>
          <w:szCs w:val="22"/>
          <w:lang w:val="en-GB"/>
        </w:rPr>
        <w:t xml:space="preserve">We can pass such data series to the students or to a computer science teacher and ask students to draw their own graphs at home or during computer science classes (e.g. in </w:t>
      </w:r>
      <w:r w:rsidR="007C4463" w:rsidRPr="006E2D58">
        <w:rPr>
          <w:rFonts w:ascii="Arial" w:hAnsi="Arial" w:cs="Arial"/>
          <w:color w:val="000000"/>
          <w:sz w:val="22"/>
          <w:szCs w:val="22"/>
          <w:lang w:val="en-GB"/>
        </w:rPr>
        <w:t>a spreadsheet</w:t>
      </w:r>
      <w:r w:rsidRPr="006E2D58">
        <w:rPr>
          <w:rFonts w:ascii="Arial" w:hAnsi="Arial" w:cs="Arial"/>
          <w:color w:val="000000"/>
          <w:sz w:val="22"/>
          <w:szCs w:val="22"/>
          <w:lang w:val="en-GB"/>
        </w:rPr>
        <w:t>, see Figure 10).</w:t>
      </w:r>
    </w:p>
    <w:p w14:paraId="7681BAFE" w14:textId="5FEC290B" w:rsidR="009B31FE" w:rsidRPr="006E2D58" w:rsidRDefault="009B31FE" w:rsidP="007C4463">
      <w:pPr>
        <w:pStyle w:val="StandardWeb"/>
        <w:spacing w:after="0" w:line="276" w:lineRule="auto"/>
        <w:jc w:val="center"/>
        <w:rPr>
          <w:rFonts w:ascii="Arial" w:hAnsi="Arial" w:cs="Arial"/>
          <w:b/>
          <w:bCs/>
          <w:color w:val="5B9BD5"/>
          <w:sz w:val="18"/>
          <w:szCs w:val="18"/>
          <w:lang w:val="en-GB"/>
        </w:rPr>
      </w:pPr>
      <w:r w:rsidRPr="006E2D58">
        <w:rPr>
          <w:rFonts w:ascii="Arial" w:hAnsi="Arial" w:cs="Arial"/>
          <w:b/>
          <w:bCs/>
          <w:color w:val="5B9BD5"/>
          <w:sz w:val="18"/>
          <w:szCs w:val="18"/>
          <w:lang w:val="en-GB"/>
        </w:rPr>
        <w:br/>
      </w:r>
      <w:r w:rsidRPr="006E2D58">
        <w:rPr>
          <w:rFonts w:ascii="Arial" w:hAnsi="Arial" w:cs="Arial"/>
          <w:noProof/>
        </w:rPr>
        <w:drawing>
          <wp:inline distT="0" distB="0" distL="0" distR="0" wp14:anchorId="0ABB4113" wp14:editId="4CBC1EBD">
            <wp:extent cx="4146550" cy="2349099"/>
            <wp:effectExtent l="0" t="0" r="635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5509" cy="2354175"/>
                    </a:xfrm>
                    <a:prstGeom prst="rect">
                      <a:avLst/>
                    </a:prstGeom>
                    <a:noFill/>
                    <a:ln>
                      <a:noFill/>
                    </a:ln>
                  </pic:spPr>
                </pic:pic>
              </a:graphicData>
            </a:graphic>
          </wp:inline>
        </w:drawing>
      </w:r>
      <w:r w:rsidRPr="006E2D58">
        <w:rPr>
          <w:rFonts w:ascii="Arial" w:hAnsi="Arial" w:cs="Arial"/>
          <w:lang w:val="en-GB"/>
        </w:rPr>
        <w:br/>
      </w:r>
      <w:r w:rsidRPr="006E2D58">
        <w:rPr>
          <w:rFonts w:ascii="Arial" w:hAnsi="Arial" w:cs="Arial"/>
          <w:b/>
          <w:bCs/>
          <w:color w:val="5B9BD5"/>
          <w:sz w:val="18"/>
          <w:szCs w:val="18"/>
          <w:lang w:val="en-GB"/>
        </w:rPr>
        <w:t xml:space="preserve">Figure 10. Data series and graph in </w:t>
      </w:r>
      <w:r w:rsidR="007C4463" w:rsidRPr="006E2D58">
        <w:rPr>
          <w:rFonts w:ascii="Arial" w:hAnsi="Arial" w:cs="Arial"/>
          <w:b/>
          <w:bCs/>
          <w:color w:val="5B9BD5"/>
          <w:sz w:val="18"/>
          <w:szCs w:val="18"/>
          <w:lang w:val="en-GB"/>
        </w:rPr>
        <w:t>a spreadsheet</w:t>
      </w:r>
    </w:p>
    <w:sectPr w:rsidR="009B31FE" w:rsidRPr="006E2D58" w:rsidSect="006E3566">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7985B" w14:textId="77777777" w:rsidR="007E253C" w:rsidRDefault="007E253C" w:rsidP="009A6106">
      <w:pPr>
        <w:spacing w:after="0" w:line="240" w:lineRule="auto"/>
      </w:pPr>
      <w:r>
        <w:separator/>
      </w:r>
    </w:p>
  </w:endnote>
  <w:endnote w:type="continuationSeparator" w:id="0">
    <w:p w14:paraId="055B3425" w14:textId="77777777" w:rsidR="007E253C" w:rsidRDefault="007E253C" w:rsidP="009A6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00D95" w14:textId="77777777" w:rsidR="006E2D58" w:rsidRDefault="006E2D5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77E62" w14:textId="77777777" w:rsidR="006E2D58" w:rsidRDefault="006E2D5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839E4" w14:textId="1FFBEF7D" w:rsidR="006E3566" w:rsidRPr="006E2D58" w:rsidRDefault="006E3566" w:rsidP="006E3566">
    <w:pPr>
      <w:pStyle w:val="Fuzeile"/>
      <w:spacing w:after="120"/>
      <w:rPr>
        <w:rFonts w:ascii="Arial" w:hAnsi="Arial" w:cs="Arial"/>
        <w:bCs/>
        <w:noProof/>
        <w:sz w:val="18"/>
        <w:szCs w:val="20"/>
        <w:lang w:val="en-GB" w:eastAsia="en-GB"/>
      </w:rPr>
    </w:pPr>
    <w:r w:rsidRPr="006E2D58">
      <w:rPr>
        <w:rFonts w:ascii="Arial" w:hAnsi="Arial" w:cs="Arial"/>
        <w:bCs/>
        <w:sz w:val="18"/>
        <w:szCs w:val="20"/>
        <w:lang w:val="en-GB"/>
      </w:rPr>
      <w:t xml:space="preserve">This material is provided by the </w:t>
    </w:r>
    <w:hyperlink r:id="rId1" w:history="1">
      <w:r w:rsidR="00161FD6" w:rsidRPr="006E2D58">
        <w:rPr>
          <w:rStyle w:val="Hyperlink"/>
          <w:rFonts w:ascii="Arial" w:hAnsi="Arial" w:cs="Arial"/>
          <w:sz w:val="18"/>
          <w:szCs w:val="20"/>
          <w:lang w:val="en-GB"/>
        </w:rPr>
        <w:t>FunThink T</w:t>
      </w:r>
      <w:r w:rsidRPr="006E2D58">
        <w:rPr>
          <w:rStyle w:val="Hyperlink"/>
          <w:rFonts w:ascii="Arial" w:hAnsi="Arial" w:cs="Arial"/>
          <w:sz w:val="18"/>
          <w:szCs w:val="20"/>
          <w:lang w:val="en-GB"/>
        </w:rPr>
        <w:t>eam</w:t>
      </w:r>
    </w:hyperlink>
    <w:r w:rsidRPr="006E2D58">
      <w:rPr>
        <w:rFonts w:ascii="Arial" w:hAnsi="Arial" w:cs="Arial"/>
        <w:bCs/>
        <w:sz w:val="18"/>
        <w:szCs w:val="20"/>
        <w:lang w:val="en-GB"/>
      </w:rPr>
      <w:t xml:space="preserve">, responsible institution: </w:t>
    </w:r>
    <w:r w:rsidR="00161FD6" w:rsidRPr="006E2D58">
      <w:rPr>
        <w:rFonts w:ascii="Arial" w:hAnsi="Arial" w:cs="Arial"/>
        <w:sz w:val="18"/>
        <w:lang w:val="en-GB"/>
      </w:rPr>
      <w:t>Pedagogical University of Krakow.</w:t>
    </w:r>
  </w:p>
  <w:p w14:paraId="4C5AAADD" w14:textId="07F0104B" w:rsidR="006E3566" w:rsidRPr="006E2D58" w:rsidRDefault="00161FD6" w:rsidP="006E3566">
    <w:pPr>
      <w:pStyle w:val="KeinLeerraum"/>
      <w:jc w:val="both"/>
      <w:rPr>
        <w:rFonts w:ascii="Arial" w:hAnsi="Arial" w:cs="Arial"/>
        <w:sz w:val="18"/>
        <w:lang w:val="pl-PL"/>
      </w:rPr>
    </w:pPr>
    <w:r w:rsidRPr="006E2D58">
      <w:rPr>
        <w:rFonts w:ascii="Arial" w:hAnsi="Arial" w:cs="Arial"/>
        <w:sz w:val="18"/>
        <w:lang w:val="pl-PL"/>
      </w:rPr>
      <w:t>Mirosława Sajka (miroslawa.sajka@up.krakow.pl)</w:t>
    </w:r>
  </w:p>
  <w:p w14:paraId="193F9FFB" w14:textId="6537E85D" w:rsidR="00161FD6" w:rsidRPr="006E2D58" w:rsidRDefault="00161FD6" w:rsidP="006E3566">
    <w:pPr>
      <w:pStyle w:val="KeinLeerraum"/>
      <w:jc w:val="both"/>
      <w:rPr>
        <w:rFonts w:ascii="Arial" w:hAnsi="Arial" w:cs="Arial"/>
        <w:sz w:val="18"/>
        <w:lang w:val="nl-NL"/>
      </w:rPr>
    </w:pPr>
    <w:r w:rsidRPr="006E2D58">
      <w:rPr>
        <w:rFonts w:ascii="Arial" w:hAnsi="Arial" w:cs="Arial"/>
        <w:sz w:val="18"/>
        <w:lang w:val="nl-NL"/>
      </w:rPr>
      <w:t>Roman Rosiek (roman.rosiek@up.krakow.pl)</w:t>
    </w:r>
  </w:p>
  <w:p w14:paraId="26D0C0DA" w14:textId="77777777" w:rsidR="00161FD6" w:rsidRPr="006E2D58" w:rsidRDefault="00161FD6" w:rsidP="006E3566">
    <w:pPr>
      <w:pStyle w:val="KeinLeerraum"/>
      <w:jc w:val="both"/>
      <w:rPr>
        <w:rFonts w:ascii="Arial" w:hAnsi="Arial" w:cs="Arial"/>
        <w:sz w:val="8"/>
        <w:lang w:val="nl-NL"/>
      </w:rPr>
    </w:pPr>
  </w:p>
  <w:p w14:paraId="4D59C01E" w14:textId="77777777" w:rsidR="006E3566" w:rsidRPr="006E2D58" w:rsidRDefault="006E3566" w:rsidP="006E3566">
    <w:pPr>
      <w:pStyle w:val="Fuzeile"/>
      <w:ind w:left="1701" w:right="685"/>
      <w:jc w:val="both"/>
      <w:rPr>
        <w:rFonts w:ascii="Arial" w:hAnsi="Arial" w:cs="Arial"/>
        <w:bCs/>
        <w:sz w:val="18"/>
        <w:szCs w:val="20"/>
        <w:lang w:val="en-GB"/>
      </w:rPr>
    </w:pPr>
    <w:r w:rsidRPr="006E2D58">
      <w:rPr>
        <w:rFonts w:ascii="Arial" w:hAnsi="Arial" w:cs="Arial"/>
        <w:bCs/>
        <w:noProof/>
        <w:sz w:val="18"/>
        <w:szCs w:val="20"/>
        <w:lang w:val="pl-PL" w:eastAsia="pl-PL"/>
      </w:rPr>
      <w:drawing>
        <wp:anchor distT="0" distB="0" distL="114300" distR="114300" simplePos="0" relativeHeight="251662336" behindDoc="0" locked="0" layoutInCell="1" allowOverlap="1" wp14:anchorId="46BB7058" wp14:editId="1FD1AD26">
          <wp:simplePos x="0" y="0"/>
          <wp:positionH relativeFrom="column">
            <wp:posOffset>19685</wp:posOffset>
          </wp:positionH>
          <wp:positionV relativeFrom="paragraph">
            <wp:posOffset>9525</wp:posOffset>
          </wp:positionV>
          <wp:extent cx="952500" cy="333375"/>
          <wp:effectExtent l="0" t="0" r="0" b="9525"/>
          <wp:wrapNone/>
          <wp:docPr id="29" name="Grafik 1123882925" descr="Ein Bild, das Text, Clipart enthält.&#10;&#10;Automatisch generierte Beschreibung">
            <a:extLst xmlns:a="http://schemas.openxmlformats.org/drawingml/2006/main">
              <a:ext uri="{FF2B5EF4-FFF2-40B4-BE49-F238E27FC236}">
                <a16:creationId xmlns:a16="http://schemas.microsoft.com/office/drawing/2014/main" id="{5B7638EF-E359-512F-954B-6E775E6104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Clipart enthält.&#10;&#10;Automatisch generierte Beschreibung">
                    <a:extLst>
                      <a:ext uri="{FF2B5EF4-FFF2-40B4-BE49-F238E27FC236}">
                        <a16:creationId xmlns:a16="http://schemas.microsoft.com/office/drawing/2014/main" id="{5B7638EF-E359-512F-954B-6E775E61040C}"/>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952500" cy="333375"/>
                  </a:xfrm>
                  <a:prstGeom prst="rect">
                    <a:avLst/>
                  </a:prstGeom>
                </pic:spPr>
              </pic:pic>
            </a:graphicData>
          </a:graphic>
        </wp:anchor>
      </w:drawing>
    </w:r>
    <w:r w:rsidRPr="006E2D58">
      <w:rPr>
        <w:rFonts w:ascii="Arial" w:hAnsi="Arial" w:cs="Arial"/>
        <w:bCs/>
        <w:noProof/>
        <w:sz w:val="18"/>
        <w:szCs w:val="20"/>
        <w:lang w:val="nl-NL" w:eastAsia="en-GB"/>
      </w:rPr>
      <w:tab/>
    </w:r>
    <w:r w:rsidRPr="006E2D58">
      <w:rPr>
        <w:rFonts w:ascii="Arial" w:hAnsi="Arial" w:cs="Arial"/>
        <w:bCs/>
        <w:sz w:val="18"/>
        <w:szCs w:val="20"/>
        <w:lang w:val="en-GB"/>
      </w:rPr>
      <w:t>Unless otherwise noted, this work and its contents are licensed under a Creative Commons License (</w:t>
    </w:r>
    <w:hyperlink r:id="rId3" w:history="1">
      <w:r w:rsidRPr="006E2D58">
        <w:rPr>
          <w:rStyle w:val="Hyperlink"/>
          <w:rFonts w:ascii="Arial" w:hAnsi="Arial" w:cs="Arial"/>
          <w:sz w:val="18"/>
          <w:szCs w:val="20"/>
          <w:lang w:val="en-GB"/>
        </w:rPr>
        <w:t>CC BY-SA 4.0</w:t>
      </w:r>
    </w:hyperlink>
    <w:r w:rsidRPr="006E2D58">
      <w:rPr>
        <w:rFonts w:ascii="Arial" w:hAnsi="Arial" w:cs="Arial"/>
        <w:bCs/>
        <w:sz w:val="18"/>
        <w:szCs w:val="20"/>
        <w:lang w:val="en-GB"/>
      </w:rPr>
      <w:t xml:space="preserve">). Excluded are funding logos and CC icons / module icons. </w:t>
    </w:r>
  </w:p>
  <w:p w14:paraId="072C24F4" w14:textId="77777777" w:rsidR="006E3566" w:rsidRPr="006E2D58" w:rsidRDefault="006E3566" w:rsidP="006E3566">
    <w:pPr>
      <w:pStyle w:val="Fuzeile"/>
      <w:ind w:right="685"/>
      <w:jc w:val="both"/>
      <w:rPr>
        <w:rFonts w:ascii="Arial" w:hAnsi="Arial" w:cs="Arial"/>
        <w:bCs/>
        <w:sz w:val="4"/>
        <w:szCs w:val="20"/>
        <w:lang w:val="en-GB"/>
      </w:rPr>
    </w:pPr>
  </w:p>
  <w:p w14:paraId="43926741" w14:textId="77777777" w:rsidR="006E3566" w:rsidRPr="006E2D58" w:rsidRDefault="006E3566" w:rsidP="006E3566">
    <w:pPr>
      <w:pStyle w:val="Fuzeile"/>
      <w:ind w:left="1701" w:right="685"/>
      <w:jc w:val="both"/>
      <w:rPr>
        <w:rFonts w:ascii="Arial" w:hAnsi="Arial" w:cs="Arial"/>
        <w:bCs/>
        <w:sz w:val="8"/>
        <w:szCs w:val="20"/>
        <w:lang w:val="en-GB"/>
      </w:rPr>
    </w:pPr>
  </w:p>
  <w:p w14:paraId="364E1DB6" w14:textId="0C18A77B" w:rsidR="006E3566" w:rsidRPr="006E2D58" w:rsidRDefault="006E3566" w:rsidP="006E3566">
    <w:pPr>
      <w:pStyle w:val="Fuzeile"/>
      <w:jc w:val="both"/>
      <w:rPr>
        <w:rFonts w:ascii="Arial" w:hAnsi="Arial" w:cs="Arial"/>
        <w:sz w:val="14"/>
        <w:lang w:val="en-GB"/>
      </w:rPr>
    </w:pPr>
    <w:r w:rsidRPr="006E2D58">
      <w:rPr>
        <w:rFonts w:ascii="Arial" w:hAnsi="Arial" w:cs="Arial"/>
        <w:sz w:val="14"/>
        <w:lang w:val="en-GB"/>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54D116" w14:textId="77777777" w:rsidR="007E253C" w:rsidRDefault="007E253C" w:rsidP="009A6106">
      <w:pPr>
        <w:spacing w:after="0" w:line="240" w:lineRule="auto"/>
      </w:pPr>
      <w:r>
        <w:separator/>
      </w:r>
    </w:p>
  </w:footnote>
  <w:footnote w:type="continuationSeparator" w:id="0">
    <w:p w14:paraId="2D5CB5DE" w14:textId="77777777" w:rsidR="007E253C" w:rsidRDefault="007E253C" w:rsidP="009A61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5500C" w14:textId="77777777" w:rsidR="006E2D58" w:rsidRDefault="006E2D5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7F8C8" w14:textId="77777777" w:rsidR="006E2D58" w:rsidRDefault="006E2D5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B31F8" w14:textId="79F0932D" w:rsidR="006E3566" w:rsidRDefault="006E3566">
    <w:pPr>
      <w:pStyle w:val="Kopfzeile"/>
    </w:pPr>
    <w:r>
      <w:rPr>
        <w:noProof/>
        <w:lang w:val="pl-PL" w:eastAsia="pl-PL"/>
      </w:rPr>
      <w:drawing>
        <wp:anchor distT="0" distB="0" distL="114300" distR="114300" simplePos="0" relativeHeight="251660288" behindDoc="0" locked="0" layoutInCell="1" allowOverlap="1" wp14:anchorId="1AAADF4F" wp14:editId="04BAA7A5">
          <wp:simplePos x="0" y="0"/>
          <wp:positionH relativeFrom="margin">
            <wp:posOffset>3881120</wp:posOffset>
          </wp:positionH>
          <wp:positionV relativeFrom="paragraph">
            <wp:posOffset>-66040</wp:posOffset>
          </wp:positionV>
          <wp:extent cx="1915160" cy="466725"/>
          <wp:effectExtent l="0" t="0" r="8890" b="9525"/>
          <wp:wrapNone/>
          <wp:docPr id="8" name="Picture 2" descr="https://wayback.archive-it.org/12090/20210123161206mp_/https:/eacea.ec.europa.eu/sites/eacea-site/files/logosbeneficaireserasmusleft_e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yback.archive-it.org/12090/20210123161206mp_/https:/eacea.ec.europa.eu/sites/eacea-site/files/logosbeneficaireserasmusleft_en_1.jpg"/>
                  <pic:cNvPicPr>
                    <a:picLocks noChangeAspect="1"/>
                  </pic:cNvPicPr>
                </pic:nvPicPr>
                <pic:blipFill>
                  <a:blip r:embed="rId1">
                    <a:extLst>
                      <a:ext uri="{28A0092B-C50C-407E-A947-70E740481C1C}">
                        <a14:useLocalDpi xmlns:a14="http://schemas.microsoft.com/office/drawing/2010/main" val="0"/>
                      </a:ext>
                    </a:extLst>
                  </a:blip>
                  <a:stretch/>
                </pic:blipFill>
                <pic:spPr bwMode="auto">
                  <a:xfrm>
                    <a:off x="0" y="0"/>
                    <a:ext cx="1915160" cy="466725"/>
                  </a:xfrm>
                  <a:prstGeom prst="rect">
                    <a:avLst/>
                  </a:prstGeom>
                  <a:noFill/>
                  <a:ln>
                    <a:noFill/>
                  </a:ln>
                </pic:spPr>
              </pic:pic>
            </a:graphicData>
          </a:graphic>
        </wp:anchor>
      </w:drawing>
    </w:r>
    <w:r>
      <w:rPr>
        <w:noProof/>
        <w:lang w:val="pl-PL" w:eastAsia="pl-PL"/>
      </w:rPr>
      <w:drawing>
        <wp:anchor distT="0" distB="0" distL="114300" distR="114300" simplePos="0" relativeHeight="251659264" behindDoc="0" locked="0" layoutInCell="1" allowOverlap="1" wp14:anchorId="2774B5B6" wp14:editId="7E6C200E">
          <wp:simplePos x="0" y="0"/>
          <wp:positionH relativeFrom="margin">
            <wp:posOffset>-46990</wp:posOffset>
          </wp:positionH>
          <wp:positionV relativeFrom="paragraph">
            <wp:posOffset>-186055</wp:posOffset>
          </wp:positionV>
          <wp:extent cx="1295400" cy="581660"/>
          <wp:effectExtent l="0" t="0" r="0" b="8890"/>
          <wp:wrapNone/>
          <wp:docPr id="3" name="Picture 1" descr="https://bwsyncandshare.kit.edu/apps/files_sharing/publicpreview/ojRNgAoGQQom6bR?fileId=704542453&amp;file=/Organization/Templates/logo_final.png&amp;x=1680&amp;y=1050&amp;a=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308567" name="Picture 1" descr="https://bwsyncandshare.kit.edu/apps/files_sharing/publicpreview/ojRNgAoGQQom6bR?fileId=704542453&amp;file=/Organization/Templates/logo_final.png&amp;x=1680&amp;y=1050&amp;a=true"/>
                  <pic:cNvPicPr>
                    <a:picLocks noChangeAspect="1"/>
                  </pic:cNvPicPr>
                </pic:nvPicPr>
                <pic:blipFill>
                  <a:blip r:embed="rId2">
                    <a:extLst>
                      <a:ext uri="{28A0092B-C50C-407E-A947-70E740481C1C}">
                        <a14:useLocalDpi xmlns:a14="http://schemas.microsoft.com/office/drawing/2010/main" val="0"/>
                      </a:ext>
                    </a:extLst>
                  </a:blip>
                  <a:stretch/>
                </pic:blipFill>
                <pic:spPr bwMode="auto">
                  <a:xfrm>
                    <a:off x="0" y="0"/>
                    <a:ext cx="1295400" cy="5816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1547D"/>
    <w:multiLevelType w:val="hybridMultilevel"/>
    <w:tmpl w:val="2B966C74"/>
    <w:lvl w:ilvl="0" w:tplc="2884CA5A">
      <w:start w:val="1"/>
      <w:numFmt w:val="decimal"/>
      <w:pStyle w:val="FTNumberoftheactivity"/>
      <w:lvlText w:val="Activity %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76426C9"/>
    <w:multiLevelType w:val="hybridMultilevel"/>
    <w:tmpl w:val="653643DE"/>
    <w:lvl w:ilvl="0" w:tplc="04150015">
      <w:start w:val="1"/>
      <w:numFmt w:val="upp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861950"/>
    <w:multiLevelType w:val="hybridMultilevel"/>
    <w:tmpl w:val="B778F928"/>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B7B189F"/>
    <w:multiLevelType w:val="hybridMultilevel"/>
    <w:tmpl w:val="0DC0E098"/>
    <w:lvl w:ilvl="0" w:tplc="F6EA31C0">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2E229A8"/>
    <w:multiLevelType w:val="hybridMultilevel"/>
    <w:tmpl w:val="FA008090"/>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344492C"/>
    <w:multiLevelType w:val="hybridMultilevel"/>
    <w:tmpl w:val="00146FD0"/>
    <w:lvl w:ilvl="0" w:tplc="CA34ABC4">
      <w:start w:val="1"/>
      <w:numFmt w:val="lowerLetter"/>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CDD120D"/>
    <w:multiLevelType w:val="hybridMultilevel"/>
    <w:tmpl w:val="A0EE5F54"/>
    <w:lvl w:ilvl="0" w:tplc="B25C2750">
      <w:numFmt w:val="bullet"/>
      <w:lvlText w:val="-"/>
      <w:lvlJc w:val="left"/>
      <w:pPr>
        <w:ind w:left="720" w:hanging="360"/>
      </w:pPr>
      <w:rPr>
        <w:rFonts w:ascii="Arial" w:eastAsia="Calibr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0B14FD1"/>
    <w:multiLevelType w:val="hybridMultilevel"/>
    <w:tmpl w:val="9D8A1DB4"/>
    <w:lvl w:ilvl="0" w:tplc="28465E7E">
      <w:numFmt w:val="bullet"/>
      <w:lvlText w:val="-"/>
      <w:lvlJc w:val="left"/>
      <w:pPr>
        <w:ind w:left="720" w:hanging="360"/>
      </w:pPr>
      <w:rPr>
        <w:rFonts w:ascii="Calibri" w:eastAsiaTheme="minorHAnsi" w:hAnsi="Calibri" w:cs="Calibri"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3506B6D"/>
    <w:multiLevelType w:val="hybridMultilevel"/>
    <w:tmpl w:val="17F20B94"/>
    <w:lvl w:ilvl="0" w:tplc="94EED24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8AB50E3"/>
    <w:multiLevelType w:val="hybridMultilevel"/>
    <w:tmpl w:val="56BCF516"/>
    <w:lvl w:ilvl="0" w:tplc="3AEE396E">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F910BA0"/>
    <w:multiLevelType w:val="hybridMultilevel"/>
    <w:tmpl w:val="EB0238AE"/>
    <w:lvl w:ilvl="0" w:tplc="3AEE396E">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1" w15:restartNumberingAfterBreak="0">
    <w:nsid w:val="2FDF3354"/>
    <w:multiLevelType w:val="hybridMultilevel"/>
    <w:tmpl w:val="663EC7BE"/>
    <w:lvl w:ilvl="0" w:tplc="8FBC8D76">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30404413"/>
    <w:multiLevelType w:val="hybridMultilevel"/>
    <w:tmpl w:val="4560FC14"/>
    <w:lvl w:ilvl="0" w:tplc="8F10E5E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313E53E9"/>
    <w:multiLevelType w:val="hybridMultilevel"/>
    <w:tmpl w:val="A3521728"/>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36744CAD"/>
    <w:multiLevelType w:val="hybridMultilevel"/>
    <w:tmpl w:val="A412F98E"/>
    <w:lvl w:ilvl="0" w:tplc="EE4EEAE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DE2567F"/>
    <w:multiLevelType w:val="hybridMultilevel"/>
    <w:tmpl w:val="1DEC5A32"/>
    <w:lvl w:ilvl="0" w:tplc="8FB44DE8">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40E008BA"/>
    <w:multiLevelType w:val="hybridMultilevel"/>
    <w:tmpl w:val="D548BAD8"/>
    <w:lvl w:ilvl="0" w:tplc="7CBCA05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2480165"/>
    <w:multiLevelType w:val="hybridMultilevel"/>
    <w:tmpl w:val="AB4870F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4263040C"/>
    <w:multiLevelType w:val="hybridMultilevel"/>
    <w:tmpl w:val="AF20ECD8"/>
    <w:lvl w:ilvl="0" w:tplc="139CBCCE">
      <w:start w:val="2"/>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27A1706"/>
    <w:multiLevelType w:val="hybridMultilevel"/>
    <w:tmpl w:val="3CE6C870"/>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443E46DA"/>
    <w:multiLevelType w:val="hybridMultilevel"/>
    <w:tmpl w:val="A072B102"/>
    <w:lvl w:ilvl="0" w:tplc="48C4D526">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1" w15:restartNumberingAfterBreak="0">
    <w:nsid w:val="44EC6214"/>
    <w:multiLevelType w:val="hybridMultilevel"/>
    <w:tmpl w:val="D8A4A866"/>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453304D8"/>
    <w:multiLevelType w:val="hybridMultilevel"/>
    <w:tmpl w:val="84043374"/>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4B3150AE"/>
    <w:multiLevelType w:val="hybridMultilevel"/>
    <w:tmpl w:val="AF0E6260"/>
    <w:lvl w:ilvl="0" w:tplc="CCB28396">
      <w:start w:val="1"/>
      <w:numFmt w:val="bullet"/>
      <w:lvlText w:val="-"/>
      <w:lvlJc w:val="left"/>
      <w:pPr>
        <w:ind w:left="501" w:hanging="360"/>
      </w:pPr>
      <w:rPr>
        <w:rFonts w:ascii="Calibri" w:eastAsiaTheme="minorHAnsi" w:hAnsi="Calibri" w:cs="Calibri" w:hint="default"/>
      </w:rPr>
    </w:lvl>
    <w:lvl w:ilvl="1" w:tplc="20000003" w:tentative="1">
      <w:start w:val="1"/>
      <w:numFmt w:val="bullet"/>
      <w:lvlText w:val="o"/>
      <w:lvlJc w:val="left"/>
      <w:pPr>
        <w:ind w:left="1221" w:hanging="360"/>
      </w:pPr>
      <w:rPr>
        <w:rFonts w:ascii="Courier New" w:hAnsi="Courier New" w:cs="Courier New" w:hint="default"/>
      </w:rPr>
    </w:lvl>
    <w:lvl w:ilvl="2" w:tplc="20000005" w:tentative="1">
      <w:start w:val="1"/>
      <w:numFmt w:val="bullet"/>
      <w:lvlText w:val=""/>
      <w:lvlJc w:val="left"/>
      <w:pPr>
        <w:ind w:left="1941" w:hanging="360"/>
      </w:pPr>
      <w:rPr>
        <w:rFonts w:ascii="Wingdings" w:hAnsi="Wingdings" w:hint="default"/>
      </w:rPr>
    </w:lvl>
    <w:lvl w:ilvl="3" w:tplc="20000001" w:tentative="1">
      <w:start w:val="1"/>
      <w:numFmt w:val="bullet"/>
      <w:lvlText w:val=""/>
      <w:lvlJc w:val="left"/>
      <w:pPr>
        <w:ind w:left="2661" w:hanging="360"/>
      </w:pPr>
      <w:rPr>
        <w:rFonts w:ascii="Symbol" w:hAnsi="Symbol" w:hint="default"/>
      </w:rPr>
    </w:lvl>
    <w:lvl w:ilvl="4" w:tplc="20000003" w:tentative="1">
      <w:start w:val="1"/>
      <w:numFmt w:val="bullet"/>
      <w:lvlText w:val="o"/>
      <w:lvlJc w:val="left"/>
      <w:pPr>
        <w:ind w:left="3381" w:hanging="360"/>
      </w:pPr>
      <w:rPr>
        <w:rFonts w:ascii="Courier New" w:hAnsi="Courier New" w:cs="Courier New" w:hint="default"/>
      </w:rPr>
    </w:lvl>
    <w:lvl w:ilvl="5" w:tplc="20000005" w:tentative="1">
      <w:start w:val="1"/>
      <w:numFmt w:val="bullet"/>
      <w:lvlText w:val=""/>
      <w:lvlJc w:val="left"/>
      <w:pPr>
        <w:ind w:left="4101" w:hanging="360"/>
      </w:pPr>
      <w:rPr>
        <w:rFonts w:ascii="Wingdings" w:hAnsi="Wingdings" w:hint="default"/>
      </w:rPr>
    </w:lvl>
    <w:lvl w:ilvl="6" w:tplc="20000001" w:tentative="1">
      <w:start w:val="1"/>
      <w:numFmt w:val="bullet"/>
      <w:lvlText w:val=""/>
      <w:lvlJc w:val="left"/>
      <w:pPr>
        <w:ind w:left="4821" w:hanging="360"/>
      </w:pPr>
      <w:rPr>
        <w:rFonts w:ascii="Symbol" w:hAnsi="Symbol" w:hint="default"/>
      </w:rPr>
    </w:lvl>
    <w:lvl w:ilvl="7" w:tplc="20000003" w:tentative="1">
      <w:start w:val="1"/>
      <w:numFmt w:val="bullet"/>
      <w:lvlText w:val="o"/>
      <w:lvlJc w:val="left"/>
      <w:pPr>
        <w:ind w:left="5541" w:hanging="360"/>
      </w:pPr>
      <w:rPr>
        <w:rFonts w:ascii="Courier New" w:hAnsi="Courier New" w:cs="Courier New" w:hint="default"/>
      </w:rPr>
    </w:lvl>
    <w:lvl w:ilvl="8" w:tplc="20000005" w:tentative="1">
      <w:start w:val="1"/>
      <w:numFmt w:val="bullet"/>
      <w:lvlText w:val=""/>
      <w:lvlJc w:val="left"/>
      <w:pPr>
        <w:ind w:left="6261" w:hanging="360"/>
      </w:pPr>
      <w:rPr>
        <w:rFonts w:ascii="Wingdings" w:hAnsi="Wingdings" w:hint="default"/>
      </w:rPr>
    </w:lvl>
  </w:abstractNum>
  <w:abstractNum w:abstractNumId="24" w15:restartNumberingAfterBreak="0">
    <w:nsid w:val="4C065311"/>
    <w:multiLevelType w:val="hybridMultilevel"/>
    <w:tmpl w:val="565ECE5E"/>
    <w:lvl w:ilvl="0" w:tplc="7FDC99BC">
      <w:start w:val="1"/>
      <w:numFmt w:val="lowerLetter"/>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ED20216"/>
    <w:multiLevelType w:val="hybridMultilevel"/>
    <w:tmpl w:val="5C7A2AC6"/>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6" w15:restartNumberingAfterBreak="0">
    <w:nsid w:val="53674B04"/>
    <w:multiLevelType w:val="hybridMultilevel"/>
    <w:tmpl w:val="F482A89E"/>
    <w:lvl w:ilvl="0" w:tplc="B61285F2">
      <w:start w:val="3"/>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8F14F55"/>
    <w:multiLevelType w:val="hybridMultilevel"/>
    <w:tmpl w:val="D960C972"/>
    <w:lvl w:ilvl="0" w:tplc="81841B62">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28" w15:restartNumberingAfterBreak="0">
    <w:nsid w:val="5B632BAE"/>
    <w:multiLevelType w:val="hybridMultilevel"/>
    <w:tmpl w:val="41C45310"/>
    <w:lvl w:ilvl="0" w:tplc="EE4EEAE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BC55402"/>
    <w:multiLevelType w:val="hybridMultilevel"/>
    <w:tmpl w:val="B778F928"/>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62B21E16"/>
    <w:multiLevelType w:val="hybridMultilevel"/>
    <w:tmpl w:val="F21CE2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314492F"/>
    <w:multiLevelType w:val="hybridMultilevel"/>
    <w:tmpl w:val="4CB4295A"/>
    <w:lvl w:ilvl="0" w:tplc="6EF4E29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64974833"/>
    <w:multiLevelType w:val="hybridMultilevel"/>
    <w:tmpl w:val="FD8A5D24"/>
    <w:lvl w:ilvl="0" w:tplc="3AEE396E">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3" w15:restartNumberingAfterBreak="0">
    <w:nsid w:val="64BD682F"/>
    <w:multiLevelType w:val="hybridMultilevel"/>
    <w:tmpl w:val="0CB0207C"/>
    <w:lvl w:ilvl="0" w:tplc="5052DF96">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4" w15:restartNumberingAfterBreak="0">
    <w:nsid w:val="64FB35BE"/>
    <w:multiLevelType w:val="hybridMultilevel"/>
    <w:tmpl w:val="134CA106"/>
    <w:lvl w:ilvl="0" w:tplc="03C29930">
      <w:start w:val="1"/>
      <w:numFmt w:val="decimal"/>
      <w:pStyle w:val="FTLessonNo"/>
      <w:lvlText w:val="Lesson no.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68EA1577"/>
    <w:multiLevelType w:val="hybridMultilevel"/>
    <w:tmpl w:val="429EF4E0"/>
    <w:lvl w:ilvl="0" w:tplc="3AEE396E">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C6B0764"/>
    <w:multiLevelType w:val="hybridMultilevel"/>
    <w:tmpl w:val="4D760AEC"/>
    <w:lvl w:ilvl="0" w:tplc="50229976">
      <w:start w:val="1"/>
      <w:numFmt w:val="bullet"/>
      <w:lvlText w:val=""/>
      <w:lvlJc w:val="left"/>
      <w:pPr>
        <w:tabs>
          <w:tab w:val="num" w:pos="720"/>
        </w:tabs>
        <w:ind w:left="720" w:hanging="360"/>
      </w:pPr>
      <w:rPr>
        <w:rFonts w:ascii="Wingdings" w:hAnsi="Wingdings" w:hint="default"/>
      </w:rPr>
    </w:lvl>
    <w:lvl w:ilvl="1" w:tplc="BA087610" w:tentative="1">
      <w:start w:val="1"/>
      <w:numFmt w:val="bullet"/>
      <w:lvlText w:val=""/>
      <w:lvlJc w:val="left"/>
      <w:pPr>
        <w:tabs>
          <w:tab w:val="num" w:pos="1440"/>
        </w:tabs>
        <w:ind w:left="1440" w:hanging="360"/>
      </w:pPr>
      <w:rPr>
        <w:rFonts w:ascii="Wingdings" w:hAnsi="Wingdings" w:hint="default"/>
      </w:rPr>
    </w:lvl>
    <w:lvl w:ilvl="2" w:tplc="AE50AEBA" w:tentative="1">
      <w:start w:val="1"/>
      <w:numFmt w:val="bullet"/>
      <w:lvlText w:val=""/>
      <w:lvlJc w:val="left"/>
      <w:pPr>
        <w:tabs>
          <w:tab w:val="num" w:pos="2160"/>
        </w:tabs>
        <w:ind w:left="2160" w:hanging="360"/>
      </w:pPr>
      <w:rPr>
        <w:rFonts w:ascii="Wingdings" w:hAnsi="Wingdings" w:hint="default"/>
      </w:rPr>
    </w:lvl>
    <w:lvl w:ilvl="3" w:tplc="C26063EE" w:tentative="1">
      <w:start w:val="1"/>
      <w:numFmt w:val="bullet"/>
      <w:lvlText w:val=""/>
      <w:lvlJc w:val="left"/>
      <w:pPr>
        <w:tabs>
          <w:tab w:val="num" w:pos="2880"/>
        </w:tabs>
        <w:ind w:left="2880" w:hanging="360"/>
      </w:pPr>
      <w:rPr>
        <w:rFonts w:ascii="Wingdings" w:hAnsi="Wingdings" w:hint="default"/>
      </w:rPr>
    </w:lvl>
    <w:lvl w:ilvl="4" w:tplc="FF5E4204" w:tentative="1">
      <w:start w:val="1"/>
      <w:numFmt w:val="bullet"/>
      <w:lvlText w:val=""/>
      <w:lvlJc w:val="left"/>
      <w:pPr>
        <w:tabs>
          <w:tab w:val="num" w:pos="3600"/>
        </w:tabs>
        <w:ind w:left="3600" w:hanging="360"/>
      </w:pPr>
      <w:rPr>
        <w:rFonts w:ascii="Wingdings" w:hAnsi="Wingdings" w:hint="default"/>
      </w:rPr>
    </w:lvl>
    <w:lvl w:ilvl="5" w:tplc="1A7A14B6" w:tentative="1">
      <w:start w:val="1"/>
      <w:numFmt w:val="bullet"/>
      <w:lvlText w:val=""/>
      <w:lvlJc w:val="left"/>
      <w:pPr>
        <w:tabs>
          <w:tab w:val="num" w:pos="4320"/>
        </w:tabs>
        <w:ind w:left="4320" w:hanging="360"/>
      </w:pPr>
      <w:rPr>
        <w:rFonts w:ascii="Wingdings" w:hAnsi="Wingdings" w:hint="default"/>
      </w:rPr>
    </w:lvl>
    <w:lvl w:ilvl="6" w:tplc="081A2020" w:tentative="1">
      <w:start w:val="1"/>
      <w:numFmt w:val="bullet"/>
      <w:lvlText w:val=""/>
      <w:lvlJc w:val="left"/>
      <w:pPr>
        <w:tabs>
          <w:tab w:val="num" w:pos="5040"/>
        </w:tabs>
        <w:ind w:left="5040" w:hanging="360"/>
      </w:pPr>
      <w:rPr>
        <w:rFonts w:ascii="Wingdings" w:hAnsi="Wingdings" w:hint="default"/>
      </w:rPr>
    </w:lvl>
    <w:lvl w:ilvl="7" w:tplc="E1EE2BB0" w:tentative="1">
      <w:start w:val="1"/>
      <w:numFmt w:val="bullet"/>
      <w:lvlText w:val=""/>
      <w:lvlJc w:val="left"/>
      <w:pPr>
        <w:tabs>
          <w:tab w:val="num" w:pos="5760"/>
        </w:tabs>
        <w:ind w:left="5760" w:hanging="360"/>
      </w:pPr>
      <w:rPr>
        <w:rFonts w:ascii="Wingdings" w:hAnsi="Wingdings" w:hint="default"/>
      </w:rPr>
    </w:lvl>
    <w:lvl w:ilvl="8" w:tplc="69AC814A"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435646"/>
    <w:multiLevelType w:val="hybridMultilevel"/>
    <w:tmpl w:val="33883624"/>
    <w:lvl w:ilvl="0" w:tplc="1E96A86E">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8" w15:restartNumberingAfterBreak="0">
    <w:nsid w:val="76E1762C"/>
    <w:multiLevelType w:val="hybridMultilevel"/>
    <w:tmpl w:val="103E9CCE"/>
    <w:lvl w:ilvl="0" w:tplc="AF306B12">
      <w:start w:val="1"/>
      <w:numFmt w:val="low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9" w15:restartNumberingAfterBreak="0">
    <w:nsid w:val="79F74E20"/>
    <w:multiLevelType w:val="hybridMultilevel"/>
    <w:tmpl w:val="E716D11C"/>
    <w:lvl w:ilvl="0" w:tplc="3AEE396E">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0" w15:restartNumberingAfterBreak="0">
    <w:nsid w:val="7D12754F"/>
    <w:multiLevelType w:val="hybridMultilevel"/>
    <w:tmpl w:val="270C78CE"/>
    <w:lvl w:ilvl="0" w:tplc="8B5CAD66">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15:restartNumberingAfterBreak="0">
    <w:nsid w:val="7DDE05AE"/>
    <w:multiLevelType w:val="hybridMultilevel"/>
    <w:tmpl w:val="2F0AF1F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7EED2056"/>
    <w:multiLevelType w:val="hybridMultilevel"/>
    <w:tmpl w:val="798A15E0"/>
    <w:lvl w:ilvl="0" w:tplc="20000015">
      <w:start w:val="1"/>
      <w:numFmt w:val="upperLetter"/>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3" w15:restartNumberingAfterBreak="0">
    <w:nsid w:val="7FAC403F"/>
    <w:multiLevelType w:val="hybridMultilevel"/>
    <w:tmpl w:val="D59E9D78"/>
    <w:lvl w:ilvl="0" w:tplc="8CD077B2">
      <w:start w:val="1"/>
      <w:numFmt w:val="bullet"/>
      <w:lvlText w:val=""/>
      <w:lvlJc w:val="left"/>
      <w:pPr>
        <w:tabs>
          <w:tab w:val="num" w:pos="720"/>
        </w:tabs>
        <w:ind w:left="720" w:hanging="360"/>
      </w:pPr>
      <w:rPr>
        <w:rFonts w:ascii="Wingdings" w:hAnsi="Wingdings" w:hint="default"/>
      </w:rPr>
    </w:lvl>
    <w:lvl w:ilvl="1" w:tplc="608E8746" w:tentative="1">
      <w:start w:val="1"/>
      <w:numFmt w:val="bullet"/>
      <w:lvlText w:val=""/>
      <w:lvlJc w:val="left"/>
      <w:pPr>
        <w:tabs>
          <w:tab w:val="num" w:pos="1440"/>
        </w:tabs>
        <w:ind w:left="1440" w:hanging="360"/>
      </w:pPr>
      <w:rPr>
        <w:rFonts w:ascii="Wingdings" w:hAnsi="Wingdings" w:hint="default"/>
      </w:rPr>
    </w:lvl>
    <w:lvl w:ilvl="2" w:tplc="296C7926" w:tentative="1">
      <w:start w:val="1"/>
      <w:numFmt w:val="bullet"/>
      <w:lvlText w:val=""/>
      <w:lvlJc w:val="left"/>
      <w:pPr>
        <w:tabs>
          <w:tab w:val="num" w:pos="2160"/>
        </w:tabs>
        <w:ind w:left="2160" w:hanging="360"/>
      </w:pPr>
      <w:rPr>
        <w:rFonts w:ascii="Wingdings" w:hAnsi="Wingdings" w:hint="default"/>
      </w:rPr>
    </w:lvl>
    <w:lvl w:ilvl="3" w:tplc="02A494F0" w:tentative="1">
      <w:start w:val="1"/>
      <w:numFmt w:val="bullet"/>
      <w:lvlText w:val=""/>
      <w:lvlJc w:val="left"/>
      <w:pPr>
        <w:tabs>
          <w:tab w:val="num" w:pos="2880"/>
        </w:tabs>
        <w:ind w:left="2880" w:hanging="360"/>
      </w:pPr>
      <w:rPr>
        <w:rFonts w:ascii="Wingdings" w:hAnsi="Wingdings" w:hint="default"/>
      </w:rPr>
    </w:lvl>
    <w:lvl w:ilvl="4" w:tplc="5E02E79C" w:tentative="1">
      <w:start w:val="1"/>
      <w:numFmt w:val="bullet"/>
      <w:lvlText w:val=""/>
      <w:lvlJc w:val="left"/>
      <w:pPr>
        <w:tabs>
          <w:tab w:val="num" w:pos="3600"/>
        </w:tabs>
        <w:ind w:left="3600" w:hanging="360"/>
      </w:pPr>
      <w:rPr>
        <w:rFonts w:ascii="Wingdings" w:hAnsi="Wingdings" w:hint="default"/>
      </w:rPr>
    </w:lvl>
    <w:lvl w:ilvl="5" w:tplc="0B701DD4" w:tentative="1">
      <w:start w:val="1"/>
      <w:numFmt w:val="bullet"/>
      <w:lvlText w:val=""/>
      <w:lvlJc w:val="left"/>
      <w:pPr>
        <w:tabs>
          <w:tab w:val="num" w:pos="4320"/>
        </w:tabs>
        <w:ind w:left="4320" w:hanging="360"/>
      </w:pPr>
      <w:rPr>
        <w:rFonts w:ascii="Wingdings" w:hAnsi="Wingdings" w:hint="default"/>
      </w:rPr>
    </w:lvl>
    <w:lvl w:ilvl="6" w:tplc="BDF87C9E" w:tentative="1">
      <w:start w:val="1"/>
      <w:numFmt w:val="bullet"/>
      <w:lvlText w:val=""/>
      <w:lvlJc w:val="left"/>
      <w:pPr>
        <w:tabs>
          <w:tab w:val="num" w:pos="5040"/>
        </w:tabs>
        <w:ind w:left="5040" w:hanging="360"/>
      </w:pPr>
      <w:rPr>
        <w:rFonts w:ascii="Wingdings" w:hAnsi="Wingdings" w:hint="default"/>
      </w:rPr>
    </w:lvl>
    <w:lvl w:ilvl="7" w:tplc="476A32A6" w:tentative="1">
      <w:start w:val="1"/>
      <w:numFmt w:val="bullet"/>
      <w:lvlText w:val=""/>
      <w:lvlJc w:val="left"/>
      <w:pPr>
        <w:tabs>
          <w:tab w:val="num" w:pos="5760"/>
        </w:tabs>
        <w:ind w:left="5760" w:hanging="360"/>
      </w:pPr>
      <w:rPr>
        <w:rFonts w:ascii="Wingdings" w:hAnsi="Wingdings" w:hint="default"/>
      </w:rPr>
    </w:lvl>
    <w:lvl w:ilvl="8" w:tplc="939AF1FE"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28"/>
  </w:num>
  <w:num w:numId="3">
    <w:abstractNumId w:val="14"/>
  </w:num>
  <w:num w:numId="4">
    <w:abstractNumId w:val="11"/>
  </w:num>
  <w:num w:numId="5">
    <w:abstractNumId w:val="3"/>
  </w:num>
  <w:num w:numId="6">
    <w:abstractNumId w:val="8"/>
  </w:num>
  <w:num w:numId="7">
    <w:abstractNumId w:val="38"/>
  </w:num>
  <w:num w:numId="8">
    <w:abstractNumId w:val="27"/>
  </w:num>
  <w:num w:numId="9">
    <w:abstractNumId w:val="20"/>
  </w:num>
  <w:num w:numId="10">
    <w:abstractNumId w:val="37"/>
  </w:num>
  <w:num w:numId="11">
    <w:abstractNumId w:val="33"/>
  </w:num>
  <w:num w:numId="12">
    <w:abstractNumId w:val="7"/>
  </w:num>
  <w:num w:numId="13">
    <w:abstractNumId w:val="5"/>
  </w:num>
  <w:num w:numId="14">
    <w:abstractNumId w:val="2"/>
  </w:num>
  <w:num w:numId="15">
    <w:abstractNumId w:val="29"/>
  </w:num>
  <w:num w:numId="16">
    <w:abstractNumId w:val="40"/>
  </w:num>
  <w:num w:numId="17">
    <w:abstractNumId w:val="19"/>
  </w:num>
  <w:num w:numId="18">
    <w:abstractNumId w:val="22"/>
  </w:num>
  <w:num w:numId="19">
    <w:abstractNumId w:val="12"/>
  </w:num>
  <w:num w:numId="20">
    <w:abstractNumId w:val="13"/>
  </w:num>
  <w:num w:numId="21">
    <w:abstractNumId w:val="17"/>
  </w:num>
  <w:num w:numId="22">
    <w:abstractNumId w:val="24"/>
  </w:num>
  <w:num w:numId="23">
    <w:abstractNumId w:val="23"/>
  </w:num>
  <w:num w:numId="24">
    <w:abstractNumId w:val="34"/>
  </w:num>
  <w:num w:numId="25">
    <w:abstractNumId w:val="15"/>
  </w:num>
  <w:num w:numId="26">
    <w:abstractNumId w:val="16"/>
  </w:num>
  <w:num w:numId="27">
    <w:abstractNumId w:val="42"/>
  </w:num>
  <w:num w:numId="28">
    <w:abstractNumId w:val="21"/>
  </w:num>
  <w:num w:numId="29">
    <w:abstractNumId w:val="4"/>
  </w:num>
  <w:num w:numId="30">
    <w:abstractNumId w:val="10"/>
  </w:num>
  <w:num w:numId="31">
    <w:abstractNumId w:val="0"/>
  </w:num>
  <w:num w:numId="32">
    <w:abstractNumId w:val="6"/>
  </w:num>
  <w:num w:numId="33">
    <w:abstractNumId w:val="31"/>
  </w:num>
  <w:num w:numId="34">
    <w:abstractNumId w:val="35"/>
  </w:num>
  <w:num w:numId="35">
    <w:abstractNumId w:val="9"/>
  </w:num>
  <w:num w:numId="36">
    <w:abstractNumId w:val="39"/>
  </w:num>
  <w:num w:numId="37">
    <w:abstractNumId w:val="43"/>
  </w:num>
  <w:num w:numId="38">
    <w:abstractNumId w:val="36"/>
  </w:num>
  <w:num w:numId="39">
    <w:abstractNumId w:val="32"/>
  </w:num>
  <w:num w:numId="40">
    <w:abstractNumId w:val="25"/>
  </w:num>
  <w:num w:numId="41">
    <w:abstractNumId w:val="18"/>
  </w:num>
  <w:num w:numId="42">
    <w:abstractNumId w:val="1"/>
  </w:num>
  <w:num w:numId="43">
    <w:abstractNumId w:val="41"/>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9CA"/>
    <w:rsid w:val="000A73EA"/>
    <w:rsid w:val="000B08FD"/>
    <w:rsid w:val="000B4CCD"/>
    <w:rsid w:val="000C3AC1"/>
    <w:rsid w:val="000C7747"/>
    <w:rsid w:val="000D04E0"/>
    <w:rsid w:val="000D0752"/>
    <w:rsid w:val="000E6DC0"/>
    <w:rsid w:val="000F47DF"/>
    <w:rsid w:val="000F78A1"/>
    <w:rsid w:val="001113EB"/>
    <w:rsid w:val="00140497"/>
    <w:rsid w:val="00152103"/>
    <w:rsid w:val="00157D5A"/>
    <w:rsid w:val="00161705"/>
    <w:rsid w:val="00161FD6"/>
    <w:rsid w:val="00163AE9"/>
    <w:rsid w:val="00171630"/>
    <w:rsid w:val="00185E44"/>
    <w:rsid w:val="001934EE"/>
    <w:rsid w:val="00196C41"/>
    <w:rsid w:val="001A11D9"/>
    <w:rsid w:val="001B0470"/>
    <w:rsid w:val="001C3415"/>
    <w:rsid w:val="001C5A5B"/>
    <w:rsid w:val="001D2E7B"/>
    <w:rsid w:val="00224E42"/>
    <w:rsid w:val="002470FD"/>
    <w:rsid w:val="00251920"/>
    <w:rsid w:val="00260310"/>
    <w:rsid w:val="00260E39"/>
    <w:rsid w:val="00272784"/>
    <w:rsid w:val="002832B0"/>
    <w:rsid w:val="002904DF"/>
    <w:rsid w:val="002A0295"/>
    <w:rsid w:val="002B41AC"/>
    <w:rsid w:val="002D2FDE"/>
    <w:rsid w:val="00310249"/>
    <w:rsid w:val="00331DFB"/>
    <w:rsid w:val="00346753"/>
    <w:rsid w:val="0036088F"/>
    <w:rsid w:val="00395BFC"/>
    <w:rsid w:val="003B14A2"/>
    <w:rsid w:val="003B68B3"/>
    <w:rsid w:val="003F24CE"/>
    <w:rsid w:val="00414953"/>
    <w:rsid w:val="00415CBA"/>
    <w:rsid w:val="004211CD"/>
    <w:rsid w:val="00432E0B"/>
    <w:rsid w:val="0043400A"/>
    <w:rsid w:val="004344AE"/>
    <w:rsid w:val="004930CD"/>
    <w:rsid w:val="004A037B"/>
    <w:rsid w:val="004B3B9E"/>
    <w:rsid w:val="004C263E"/>
    <w:rsid w:val="004C4674"/>
    <w:rsid w:val="004F2B2C"/>
    <w:rsid w:val="004F48A5"/>
    <w:rsid w:val="004F6CD1"/>
    <w:rsid w:val="0050289C"/>
    <w:rsid w:val="00524391"/>
    <w:rsid w:val="00525D58"/>
    <w:rsid w:val="005337F9"/>
    <w:rsid w:val="00547482"/>
    <w:rsid w:val="005567C4"/>
    <w:rsid w:val="005640BD"/>
    <w:rsid w:val="005A6844"/>
    <w:rsid w:val="005C1AD0"/>
    <w:rsid w:val="005D0D44"/>
    <w:rsid w:val="005D5EB5"/>
    <w:rsid w:val="005E46BE"/>
    <w:rsid w:val="00633852"/>
    <w:rsid w:val="00634EF1"/>
    <w:rsid w:val="00654623"/>
    <w:rsid w:val="00674FA2"/>
    <w:rsid w:val="006B45D6"/>
    <w:rsid w:val="006E2D58"/>
    <w:rsid w:val="006E3566"/>
    <w:rsid w:val="00743380"/>
    <w:rsid w:val="00760D35"/>
    <w:rsid w:val="0076535B"/>
    <w:rsid w:val="00785DA0"/>
    <w:rsid w:val="007976EA"/>
    <w:rsid w:val="007A013D"/>
    <w:rsid w:val="007C08FA"/>
    <w:rsid w:val="007C33F0"/>
    <w:rsid w:val="007C4463"/>
    <w:rsid w:val="007E253C"/>
    <w:rsid w:val="007F7881"/>
    <w:rsid w:val="00831683"/>
    <w:rsid w:val="008328CB"/>
    <w:rsid w:val="0084110C"/>
    <w:rsid w:val="00841748"/>
    <w:rsid w:val="0089551A"/>
    <w:rsid w:val="0090209C"/>
    <w:rsid w:val="009468D2"/>
    <w:rsid w:val="00960E33"/>
    <w:rsid w:val="00974DAA"/>
    <w:rsid w:val="00980106"/>
    <w:rsid w:val="0098642D"/>
    <w:rsid w:val="00991ED8"/>
    <w:rsid w:val="009A6106"/>
    <w:rsid w:val="009B31FE"/>
    <w:rsid w:val="009E657A"/>
    <w:rsid w:val="009F4D34"/>
    <w:rsid w:val="00A133ED"/>
    <w:rsid w:val="00A329F8"/>
    <w:rsid w:val="00A52F39"/>
    <w:rsid w:val="00A6207C"/>
    <w:rsid w:val="00AB5517"/>
    <w:rsid w:val="00AC20E9"/>
    <w:rsid w:val="00B0372E"/>
    <w:rsid w:val="00B13871"/>
    <w:rsid w:val="00B55105"/>
    <w:rsid w:val="00B62960"/>
    <w:rsid w:val="00B65503"/>
    <w:rsid w:val="00BB0A73"/>
    <w:rsid w:val="00BB0E73"/>
    <w:rsid w:val="00BE2EC0"/>
    <w:rsid w:val="00BE72F2"/>
    <w:rsid w:val="00C02A70"/>
    <w:rsid w:val="00C5370C"/>
    <w:rsid w:val="00C739A6"/>
    <w:rsid w:val="00C932D8"/>
    <w:rsid w:val="00CB3F19"/>
    <w:rsid w:val="00CC3C8A"/>
    <w:rsid w:val="00CD6A9E"/>
    <w:rsid w:val="00CE13F1"/>
    <w:rsid w:val="00D10FA0"/>
    <w:rsid w:val="00D66127"/>
    <w:rsid w:val="00DA3187"/>
    <w:rsid w:val="00DC0BD9"/>
    <w:rsid w:val="00DE03B2"/>
    <w:rsid w:val="00E00442"/>
    <w:rsid w:val="00E05D31"/>
    <w:rsid w:val="00E35401"/>
    <w:rsid w:val="00E508D6"/>
    <w:rsid w:val="00E6758B"/>
    <w:rsid w:val="00EE4AE2"/>
    <w:rsid w:val="00F0047E"/>
    <w:rsid w:val="00F04FA3"/>
    <w:rsid w:val="00F067BF"/>
    <w:rsid w:val="00F20E91"/>
    <w:rsid w:val="00F20F06"/>
    <w:rsid w:val="00F37894"/>
    <w:rsid w:val="00F51787"/>
    <w:rsid w:val="00F55B8C"/>
    <w:rsid w:val="00F63B67"/>
    <w:rsid w:val="00F65EF7"/>
    <w:rsid w:val="00F66276"/>
    <w:rsid w:val="00F6682E"/>
    <w:rsid w:val="00F669CA"/>
    <w:rsid w:val="00F67CAC"/>
    <w:rsid w:val="00FA583F"/>
    <w:rsid w:val="00FB19E8"/>
    <w:rsid w:val="00FC41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423A41A"/>
  <w15:chartTrackingRefBased/>
  <w15:docId w15:val="{C02097CE-9874-4392-952D-2FFCF0256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A61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BE2E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640BD"/>
    <w:pPr>
      <w:ind w:left="720"/>
      <w:contextualSpacing/>
    </w:pPr>
  </w:style>
  <w:style w:type="character" w:styleId="Platzhaltertext">
    <w:name w:val="Placeholder Text"/>
    <w:basedOn w:val="Absatz-Standardschriftart"/>
    <w:uiPriority w:val="99"/>
    <w:semiHidden/>
    <w:rsid w:val="0098642D"/>
    <w:rPr>
      <w:color w:val="808080"/>
    </w:rPr>
  </w:style>
  <w:style w:type="table" w:styleId="Tabellenraster">
    <w:name w:val="Table Grid"/>
    <w:basedOn w:val="NormaleTabelle"/>
    <w:uiPriority w:val="39"/>
    <w:rsid w:val="00493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D6A9E"/>
    <w:rPr>
      <w:color w:val="0563C1" w:themeColor="hyperlink"/>
      <w:u w:val="single"/>
    </w:rPr>
  </w:style>
  <w:style w:type="character" w:customStyle="1" w:styleId="NichtaufgelsteErwhnung1">
    <w:name w:val="Nicht aufgelöste Erwähnung1"/>
    <w:basedOn w:val="Absatz-Standardschriftart"/>
    <w:uiPriority w:val="99"/>
    <w:semiHidden/>
    <w:unhideWhenUsed/>
    <w:rsid w:val="00CD6A9E"/>
    <w:rPr>
      <w:color w:val="605E5C"/>
      <w:shd w:val="clear" w:color="auto" w:fill="E1DFDD"/>
    </w:rPr>
  </w:style>
  <w:style w:type="table" w:styleId="Gitternetztabelle2Akzent5">
    <w:name w:val="Grid Table 2 Accent 5"/>
    <w:basedOn w:val="NormaleTabelle"/>
    <w:uiPriority w:val="47"/>
    <w:rsid w:val="00C739A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berschrift1Zchn">
    <w:name w:val="Überschrift 1 Zchn"/>
    <w:basedOn w:val="Absatz-Standardschriftart"/>
    <w:link w:val="berschrift1"/>
    <w:uiPriority w:val="9"/>
    <w:rsid w:val="009A6106"/>
    <w:rPr>
      <w:rFonts w:asciiTheme="majorHAnsi" w:eastAsiaTheme="majorEastAsia" w:hAnsiTheme="majorHAnsi" w:cstheme="majorBidi"/>
      <w:color w:val="2F5496" w:themeColor="accent1" w:themeShade="BF"/>
      <w:sz w:val="32"/>
      <w:szCs w:val="32"/>
    </w:rPr>
  </w:style>
  <w:style w:type="paragraph" w:styleId="Kopfzeile">
    <w:name w:val="header"/>
    <w:basedOn w:val="Standard"/>
    <w:link w:val="KopfzeileZchn"/>
    <w:uiPriority w:val="99"/>
    <w:unhideWhenUsed/>
    <w:rsid w:val="009A610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9A6106"/>
  </w:style>
  <w:style w:type="paragraph" w:styleId="Fuzeile">
    <w:name w:val="footer"/>
    <w:basedOn w:val="Standard"/>
    <w:link w:val="FuzeileZchn"/>
    <w:uiPriority w:val="99"/>
    <w:unhideWhenUsed/>
    <w:rsid w:val="009A610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9A6106"/>
  </w:style>
  <w:style w:type="paragraph" w:customStyle="1" w:styleId="FTactivityassignment">
    <w:name w:val="FT activity assignment"/>
    <w:basedOn w:val="Standard"/>
    <w:qFormat/>
    <w:rsid w:val="000F47DF"/>
    <w:pPr>
      <w:spacing w:line="360" w:lineRule="auto"/>
    </w:pPr>
    <w:rPr>
      <w:rFonts w:ascii="Arial" w:hAnsi="Arial"/>
      <w:iCs/>
      <w:szCs w:val="28"/>
      <w:lang w:val="en-GB"/>
    </w:rPr>
  </w:style>
  <w:style w:type="paragraph" w:customStyle="1" w:styleId="FTLessonNo">
    <w:name w:val="FT Lesson No"/>
    <w:basedOn w:val="berschrift1"/>
    <w:qFormat/>
    <w:rsid w:val="00F55B8C"/>
    <w:pPr>
      <w:numPr>
        <w:numId w:val="24"/>
      </w:numPr>
      <w:pBdr>
        <w:top w:val="single" w:sz="2" w:space="1" w:color="FFB800"/>
        <w:left w:val="single" w:sz="2" w:space="4" w:color="FFB800"/>
        <w:bottom w:val="single" w:sz="2" w:space="1" w:color="FFB800"/>
        <w:right w:val="single" w:sz="2" w:space="4" w:color="FFB800"/>
      </w:pBdr>
      <w:shd w:val="clear" w:color="auto" w:fill="FFB800"/>
      <w:spacing w:before="480" w:after="200" w:line="240" w:lineRule="auto"/>
      <w:ind w:left="357" w:hanging="357"/>
      <w:jc w:val="center"/>
    </w:pPr>
    <w:rPr>
      <w:rFonts w:ascii="Arial" w:eastAsia="Arial" w:hAnsi="Arial" w:cs="Arial"/>
      <w:b/>
      <w:color w:val="FFFFFF" w:themeColor="background1"/>
      <w:sz w:val="20"/>
      <w:szCs w:val="40"/>
      <w:lang w:val="en-GB"/>
    </w:rPr>
  </w:style>
  <w:style w:type="character" w:styleId="BesuchterLink">
    <w:name w:val="FollowedHyperlink"/>
    <w:basedOn w:val="Absatz-Standardschriftart"/>
    <w:uiPriority w:val="99"/>
    <w:semiHidden/>
    <w:unhideWhenUsed/>
    <w:rsid w:val="00260E39"/>
    <w:rPr>
      <w:color w:val="954F72" w:themeColor="followedHyperlink"/>
      <w:u w:val="single"/>
    </w:rPr>
  </w:style>
  <w:style w:type="table" w:styleId="Gitternetztabelle4Akzent3">
    <w:name w:val="Grid Table 4 Accent 3"/>
    <w:basedOn w:val="NormaleTabelle"/>
    <w:uiPriority w:val="49"/>
    <w:rsid w:val="00B6550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KeinLeerraum">
    <w:name w:val="No Spacing"/>
    <w:link w:val="KeinLeerraumZchn"/>
    <w:uiPriority w:val="1"/>
    <w:qFormat/>
    <w:rsid w:val="006E3566"/>
    <w:pPr>
      <w:spacing w:after="0" w:line="240" w:lineRule="auto"/>
    </w:pPr>
    <w:rPr>
      <w:lang w:val="en-GB"/>
    </w:rPr>
  </w:style>
  <w:style w:type="character" w:customStyle="1" w:styleId="KeinLeerraumZchn">
    <w:name w:val="Kein Leerraum Zchn"/>
    <w:basedOn w:val="Absatz-Standardschriftart"/>
    <w:link w:val="KeinLeerraum"/>
    <w:uiPriority w:val="1"/>
    <w:rsid w:val="006E3566"/>
    <w:rPr>
      <w:lang w:val="en-GB"/>
    </w:rPr>
  </w:style>
  <w:style w:type="paragraph" w:styleId="Beschriftung">
    <w:name w:val="caption"/>
    <w:basedOn w:val="Standard"/>
    <w:next w:val="Standard"/>
    <w:uiPriority w:val="35"/>
    <w:unhideWhenUsed/>
    <w:qFormat/>
    <w:rsid w:val="00BE2EC0"/>
    <w:pPr>
      <w:spacing w:line="276" w:lineRule="auto"/>
    </w:pPr>
    <w:rPr>
      <w:b/>
      <w:bCs/>
      <w:color w:val="4472C4" w:themeColor="accent1"/>
      <w:sz w:val="18"/>
      <w:szCs w:val="18"/>
      <w:lang w:val="en-GB"/>
    </w:rPr>
  </w:style>
  <w:style w:type="paragraph" w:customStyle="1" w:styleId="FTphase">
    <w:name w:val="FT phase"/>
    <w:basedOn w:val="berschrift2"/>
    <w:next w:val="Standard"/>
    <w:qFormat/>
    <w:rsid w:val="00BE2EC0"/>
    <w:pPr>
      <w:spacing w:before="360" w:after="200"/>
      <w:ind w:left="360" w:hanging="360"/>
    </w:pPr>
    <w:rPr>
      <w:rFonts w:ascii="Arial" w:eastAsia="Arial" w:hAnsi="Arial" w:cs="Arial"/>
      <w:b/>
      <w:color w:val="auto"/>
      <w:sz w:val="28"/>
      <w:szCs w:val="22"/>
      <w:lang w:val="en-GB"/>
    </w:rPr>
  </w:style>
  <w:style w:type="paragraph" w:customStyle="1" w:styleId="FTNumberoftheactivity">
    <w:name w:val="FT Number of the activity"/>
    <w:basedOn w:val="berschrift2"/>
    <w:next w:val="FTactivityassignment"/>
    <w:qFormat/>
    <w:rsid w:val="00BE2EC0"/>
    <w:pPr>
      <w:numPr>
        <w:numId w:val="31"/>
      </w:numPr>
      <w:pBdr>
        <w:top w:val="single" w:sz="2" w:space="1" w:color="299AF5"/>
        <w:bottom w:val="single" w:sz="2" w:space="1" w:color="299AF5"/>
      </w:pBdr>
      <w:spacing w:before="360"/>
      <w:ind w:left="357" w:hanging="357"/>
    </w:pPr>
    <w:rPr>
      <w:rFonts w:ascii="Arial" w:eastAsia="Arial" w:hAnsi="Arial" w:cs="Arial"/>
      <w:color w:val="auto"/>
      <w:sz w:val="22"/>
      <w:szCs w:val="20"/>
      <w:lang w:val="en-GB"/>
    </w:rPr>
  </w:style>
  <w:style w:type="paragraph" w:styleId="StandardWeb">
    <w:name w:val="Normal (Web)"/>
    <w:basedOn w:val="Standard"/>
    <w:uiPriority w:val="99"/>
    <w:unhideWhenUsed/>
    <w:rsid w:val="00BE2EC0"/>
    <w:pPr>
      <w:spacing w:before="100" w:beforeAutospacing="1" w:after="119" w:line="240" w:lineRule="auto"/>
    </w:pPr>
    <w:rPr>
      <w:rFonts w:ascii="Times New Roman" w:eastAsia="Times New Roman" w:hAnsi="Times New Roman" w:cs="Times New Roman"/>
      <w:sz w:val="24"/>
      <w:szCs w:val="24"/>
      <w:lang w:val="pl-PL" w:eastAsia="pl-PL"/>
    </w:rPr>
  </w:style>
  <w:style w:type="paragraph" w:customStyle="1" w:styleId="Default">
    <w:name w:val="Default"/>
    <w:rsid w:val="00BE2EC0"/>
    <w:pPr>
      <w:spacing w:after="0" w:line="240" w:lineRule="auto"/>
    </w:pPr>
    <w:rPr>
      <w:rFonts w:ascii="Times New Roman" w:eastAsia="Calibri" w:hAnsi="Times New Roman" w:cs="Times New Roman"/>
      <w:color w:val="000000"/>
      <w:sz w:val="24"/>
      <w:szCs w:val="24"/>
      <w:lang w:val="pl-PL"/>
    </w:rPr>
  </w:style>
  <w:style w:type="character" w:customStyle="1" w:styleId="berschrift2Zchn">
    <w:name w:val="Überschrift 2 Zchn"/>
    <w:basedOn w:val="Absatz-Standardschriftart"/>
    <w:link w:val="berschrift2"/>
    <w:uiPriority w:val="9"/>
    <w:semiHidden/>
    <w:rsid w:val="00BE2EC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440033">
      <w:bodyDiv w:val="1"/>
      <w:marLeft w:val="0"/>
      <w:marRight w:val="0"/>
      <w:marTop w:val="0"/>
      <w:marBottom w:val="0"/>
      <w:divBdr>
        <w:top w:val="none" w:sz="0" w:space="0" w:color="auto"/>
        <w:left w:val="none" w:sz="0" w:space="0" w:color="auto"/>
        <w:bottom w:val="none" w:sz="0" w:space="0" w:color="auto"/>
        <w:right w:val="none" w:sz="0" w:space="0" w:color="auto"/>
      </w:divBdr>
    </w:div>
    <w:div w:id="480343145">
      <w:bodyDiv w:val="1"/>
      <w:marLeft w:val="0"/>
      <w:marRight w:val="0"/>
      <w:marTop w:val="0"/>
      <w:marBottom w:val="0"/>
      <w:divBdr>
        <w:top w:val="none" w:sz="0" w:space="0" w:color="auto"/>
        <w:left w:val="none" w:sz="0" w:space="0" w:color="auto"/>
        <w:bottom w:val="none" w:sz="0" w:space="0" w:color="auto"/>
        <w:right w:val="none" w:sz="0" w:space="0" w:color="auto"/>
      </w:divBdr>
      <w:divsChild>
        <w:div w:id="1557474468">
          <w:marLeft w:val="360"/>
          <w:marRight w:val="0"/>
          <w:marTop w:val="200"/>
          <w:marBottom w:val="0"/>
          <w:divBdr>
            <w:top w:val="none" w:sz="0" w:space="0" w:color="auto"/>
            <w:left w:val="none" w:sz="0" w:space="0" w:color="auto"/>
            <w:bottom w:val="none" w:sz="0" w:space="0" w:color="auto"/>
            <w:right w:val="none" w:sz="0" w:space="0" w:color="auto"/>
          </w:divBdr>
        </w:div>
      </w:divsChild>
    </w:div>
    <w:div w:id="1372271062">
      <w:bodyDiv w:val="1"/>
      <w:marLeft w:val="0"/>
      <w:marRight w:val="0"/>
      <w:marTop w:val="0"/>
      <w:marBottom w:val="0"/>
      <w:divBdr>
        <w:top w:val="none" w:sz="0" w:space="0" w:color="auto"/>
        <w:left w:val="none" w:sz="0" w:space="0" w:color="auto"/>
        <w:bottom w:val="none" w:sz="0" w:space="0" w:color="auto"/>
        <w:right w:val="none" w:sz="0" w:space="0" w:color="auto"/>
      </w:divBdr>
      <w:divsChild>
        <w:div w:id="156691874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sa/4.0/" TargetMode="External"/><Relationship Id="rId2" Type="http://schemas.openxmlformats.org/officeDocument/2006/relationships/image" Target="media/image14.png"/><Relationship Id="rId1" Type="http://schemas.openxmlformats.org/officeDocument/2006/relationships/hyperlink" Target="https://www.funthink.eu/default-title/advisory-boar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ED3DD-C6DF-4F4B-8810-D7F482F19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1348</Words>
  <Characters>8497</Characters>
  <Application>Microsoft Office Word</Application>
  <DocSecurity>0</DocSecurity>
  <Lines>70</Lines>
  <Paragraphs>19</Paragraphs>
  <ScaleCrop>false</ScaleCrop>
  <HeadingPairs>
    <vt:vector size="6" baseType="variant">
      <vt:variant>
        <vt:lpstr>Titel</vt:lpstr>
      </vt:variant>
      <vt:variant>
        <vt:i4>1</vt:i4>
      </vt:variant>
      <vt:variant>
        <vt:lpstr>Tytuł</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dc:creator>
  <cp:keywords/>
  <dc:description/>
  <cp:lastModifiedBy>Frey, Kerstin</cp:lastModifiedBy>
  <cp:revision>7</cp:revision>
  <cp:lastPrinted>2022-11-17T22:01:00Z</cp:lastPrinted>
  <dcterms:created xsi:type="dcterms:W3CDTF">2023-09-03T17:31:00Z</dcterms:created>
  <dcterms:modified xsi:type="dcterms:W3CDTF">2023-09-18T12:36:00Z</dcterms:modified>
</cp:coreProperties>
</file>