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677153" w:rsidRPr="00E7747B">
        <w:tc>
          <w:tcPr>
            <w:tcW w:w="9016" w:type="dxa"/>
            <w:shd w:val="clear" w:color="auto" w:fill="299AF5"/>
          </w:tcPr>
          <w:p w:rsidR="00677153" w:rsidRPr="00E7747B" w:rsidRDefault="00E7747B">
            <w:pPr>
              <w:jc w:val="center"/>
              <w:rPr>
                <w:rFonts w:ascii="Arial" w:hAnsi="Arial" w:cs="Arial"/>
                <w:b/>
                <w:sz w:val="24"/>
                <w:szCs w:val="24"/>
                <w:lang w:val="en-GB"/>
              </w:rPr>
            </w:pPr>
            <w:proofErr w:type="spellStart"/>
            <w:r w:rsidRPr="00E7747B">
              <w:rPr>
                <w:rFonts w:ascii="Arial" w:hAnsi="Arial" w:cs="Arial"/>
                <w:b/>
                <w:color w:val="FFFFFF" w:themeColor="background1"/>
                <w:sz w:val="36"/>
                <w:szCs w:val="36"/>
                <w:lang w:val="en-GB"/>
              </w:rPr>
              <w:t>Lesplan</w:t>
            </w:r>
            <w:proofErr w:type="spellEnd"/>
          </w:p>
        </w:tc>
      </w:tr>
    </w:tbl>
    <w:p w:rsidR="00677153" w:rsidRPr="00E7747B" w:rsidRDefault="00677153">
      <w:pPr>
        <w:rPr>
          <w:rFonts w:ascii="Arial" w:hAnsi="Arial" w:cs="Arial"/>
          <w:lang w:val="en-GB"/>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677153" w:rsidRPr="00E7747B">
        <w:tc>
          <w:tcPr>
            <w:tcW w:w="2547" w:type="dxa"/>
            <w:tcBorders>
              <w:top w:val="single" w:sz="12" w:space="0" w:color="FFC000" w:themeColor="accent4"/>
              <w:left w:val="single" w:sz="4" w:space="0" w:color="FFB800"/>
              <w:right w:val="single" w:sz="4" w:space="0" w:color="FFB800"/>
            </w:tcBorders>
          </w:tcPr>
          <w:p w:rsidR="00677153" w:rsidRPr="00E7747B" w:rsidRDefault="00E7747B">
            <w:pPr>
              <w:rPr>
                <w:rFonts w:ascii="Arial" w:hAnsi="Arial" w:cs="Arial"/>
                <w:b/>
                <w:lang w:val="en-GB"/>
              </w:rPr>
            </w:pPr>
            <w:r w:rsidRPr="00E7747B">
              <w:rPr>
                <w:rFonts w:ascii="Arial" w:hAnsi="Arial" w:cs="Arial"/>
                <w:b/>
                <w:lang w:val="en-GB"/>
              </w:rPr>
              <w:t>Module:</w:t>
            </w:r>
          </w:p>
        </w:tc>
        <w:tc>
          <w:tcPr>
            <w:tcW w:w="6469" w:type="dxa"/>
            <w:gridSpan w:val="4"/>
            <w:tcBorders>
              <w:top w:val="single" w:sz="12" w:space="0" w:color="FFC000" w:themeColor="accent4"/>
              <w:left w:val="single" w:sz="4" w:space="0" w:color="FFB800"/>
              <w:bottom w:val="single" w:sz="4" w:space="0" w:color="FFB800"/>
            </w:tcBorders>
          </w:tcPr>
          <w:p w:rsidR="00677153" w:rsidRPr="00E7747B" w:rsidRDefault="00E7747B">
            <w:pPr>
              <w:rPr>
                <w:rFonts w:ascii="Arial" w:hAnsi="Arial" w:cs="Arial"/>
                <w:lang w:val="nl-NL"/>
              </w:rPr>
            </w:pPr>
            <w:r w:rsidRPr="00E7747B">
              <w:rPr>
                <w:rFonts w:ascii="Arial" w:hAnsi="Arial" w:cs="Arial"/>
                <w:lang w:val="nl-NL"/>
              </w:rPr>
              <w:t>Hoe te verplaatsen in het coördinatensysteem?</w:t>
            </w:r>
          </w:p>
        </w:tc>
      </w:tr>
      <w:tr w:rsidR="00677153" w:rsidRPr="00E7747B">
        <w:tc>
          <w:tcPr>
            <w:tcW w:w="2547" w:type="dxa"/>
            <w:tcBorders>
              <w:left w:val="single" w:sz="4" w:space="0" w:color="FFB800"/>
              <w:right w:val="single" w:sz="4" w:space="0" w:color="FFB800"/>
            </w:tcBorders>
          </w:tcPr>
          <w:p w:rsidR="00677153" w:rsidRPr="00E7747B" w:rsidRDefault="00E7747B">
            <w:pPr>
              <w:rPr>
                <w:rFonts w:ascii="Arial" w:hAnsi="Arial" w:cs="Arial"/>
                <w:b/>
                <w:lang w:val="en-GB"/>
              </w:rPr>
            </w:pPr>
            <w:proofErr w:type="spellStart"/>
            <w:r w:rsidRPr="00E7747B">
              <w:rPr>
                <w:rFonts w:ascii="Arial" w:hAnsi="Arial" w:cs="Arial"/>
                <w:b/>
                <w:lang w:val="en-GB"/>
              </w:rPr>
              <w:t>Aantal</w:t>
            </w:r>
            <w:proofErr w:type="spellEnd"/>
            <w:r w:rsidRPr="00E7747B">
              <w:rPr>
                <w:rFonts w:ascii="Arial" w:hAnsi="Arial" w:cs="Arial"/>
                <w:b/>
                <w:lang w:val="en-GB"/>
              </w:rPr>
              <w:t xml:space="preserve"> </w:t>
            </w:r>
            <w:proofErr w:type="spellStart"/>
            <w:r w:rsidRPr="00E7747B">
              <w:rPr>
                <w:rFonts w:ascii="Arial" w:hAnsi="Arial" w:cs="Arial"/>
                <w:b/>
                <w:lang w:val="en-GB"/>
              </w:rPr>
              <w:t>uren</w:t>
            </w:r>
            <w:proofErr w:type="spellEnd"/>
            <w:r w:rsidRPr="00E7747B">
              <w:rPr>
                <w:rFonts w:ascii="Arial" w:hAnsi="Arial" w:cs="Arial"/>
                <w:b/>
                <w:lang w:val="en-GB"/>
              </w:rPr>
              <w:t>:</w:t>
            </w:r>
          </w:p>
        </w:tc>
        <w:tc>
          <w:tcPr>
            <w:tcW w:w="6469" w:type="dxa"/>
            <w:gridSpan w:val="4"/>
            <w:tcBorders>
              <w:top w:val="single" w:sz="4" w:space="0" w:color="FFB800"/>
              <w:left w:val="single" w:sz="4" w:space="0" w:color="FFB800"/>
              <w:bottom w:val="single" w:sz="4" w:space="0" w:color="FFB800"/>
            </w:tcBorders>
          </w:tcPr>
          <w:p w:rsidR="00677153" w:rsidRPr="00E7747B" w:rsidRDefault="00E7747B">
            <w:pPr>
              <w:rPr>
                <w:rFonts w:ascii="Arial" w:hAnsi="Arial" w:cs="Arial"/>
                <w:lang w:val="en-GB"/>
              </w:rPr>
            </w:pPr>
            <w:r w:rsidRPr="00E7747B">
              <w:rPr>
                <w:rFonts w:ascii="Arial" w:hAnsi="Arial" w:cs="Arial"/>
                <w:lang w:val="en-GB"/>
              </w:rPr>
              <w:t>1 - 2 lessen</w:t>
            </w:r>
          </w:p>
        </w:tc>
      </w:tr>
      <w:tr w:rsidR="00677153" w:rsidRPr="00E7747B">
        <w:tc>
          <w:tcPr>
            <w:tcW w:w="2547" w:type="dxa"/>
            <w:tcBorders>
              <w:left w:val="single" w:sz="4" w:space="0" w:color="FFB800"/>
              <w:right w:val="single" w:sz="4" w:space="0" w:color="FFB800"/>
            </w:tcBorders>
          </w:tcPr>
          <w:p w:rsidR="00677153" w:rsidRPr="00E7747B" w:rsidRDefault="00E7747B">
            <w:pPr>
              <w:rPr>
                <w:rFonts w:ascii="Arial" w:hAnsi="Arial" w:cs="Arial"/>
                <w:b/>
                <w:lang w:val="en-GB"/>
              </w:rPr>
            </w:pPr>
            <w:proofErr w:type="spellStart"/>
            <w:r w:rsidRPr="00E7747B">
              <w:rPr>
                <w:rFonts w:ascii="Arial" w:hAnsi="Arial" w:cs="Arial"/>
                <w:b/>
                <w:lang w:val="en-GB"/>
              </w:rPr>
              <w:t>Klas</w:t>
            </w:r>
            <w:proofErr w:type="spellEnd"/>
            <w:r w:rsidRPr="00E7747B">
              <w:rPr>
                <w:rFonts w:ascii="Arial" w:hAnsi="Arial" w:cs="Arial"/>
                <w:b/>
                <w:lang w:val="en-GB"/>
              </w:rPr>
              <w:t>:</w:t>
            </w:r>
          </w:p>
        </w:tc>
        <w:tc>
          <w:tcPr>
            <w:tcW w:w="6469" w:type="dxa"/>
            <w:gridSpan w:val="4"/>
            <w:tcBorders>
              <w:top w:val="single" w:sz="4" w:space="0" w:color="FFB800"/>
              <w:left w:val="single" w:sz="4" w:space="0" w:color="FFB800"/>
              <w:bottom w:val="single" w:sz="4" w:space="0" w:color="FFB800"/>
            </w:tcBorders>
          </w:tcPr>
          <w:p w:rsidR="00677153" w:rsidRPr="00E7747B" w:rsidRDefault="00E7747B">
            <w:pPr>
              <w:rPr>
                <w:rFonts w:ascii="Arial" w:hAnsi="Arial" w:cs="Arial"/>
                <w:lang w:val="en-GB"/>
              </w:rPr>
            </w:pPr>
            <w:proofErr w:type="spellStart"/>
            <w:r w:rsidRPr="00E7747B">
              <w:rPr>
                <w:rFonts w:ascii="Arial" w:hAnsi="Arial" w:cs="Arial"/>
                <w:lang w:val="en-GB"/>
              </w:rPr>
              <w:t>Klas</w:t>
            </w:r>
            <w:proofErr w:type="spellEnd"/>
            <w:r w:rsidRPr="00E7747B">
              <w:rPr>
                <w:rFonts w:ascii="Arial" w:hAnsi="Arial" w:cs="Arial"/>
                <w:lang w:val="en-GB"/>
              </w:rPr>
              <w:t xml:space="preserve"> 2-4</w:t>
            </w:r>
          </w:p>
        </w:tc>
      </w:tr>
      <w:tr w:rsidR="00677153" w:rsidRPr="00E7747B">
        <w:tc>
          <w:tcPr>
            <w:tcW w:w="2547" w:type="dxa"/>
            <w:tcBorders>
              <w:left w:val="single" w:sz="4" w:space="0" w:color="FFB800"/>
              <w:bottom w:val="single" w:sz="12" w:space="0" w:color="FFC000" w:themeColor="accent4"/>
              <w:right w:val="single" w:sz="4" w:space="0" w:color="FFB800"/>
            </w:tcBorders>
          </w:tcPr>
          <w:p w:rsidR="00677153" w:rsidRPr="00E7747B" w:rsidRDefault="00E7747B">
            <w:pPr>
              <w:rPr>
                <w:rFonts w:ascii="Arial" w:hAnsi="Arial" w:cs="Arial"/>
                <w:b/>
                <w:lang w:val="en-GB"/>
              </w:rPr>
            </w:pPr>
            <w:r w:rsidRPr="00E7747B">
              <w:rPr>
                <w:rFonts w:ascii="Arial" w:hAnsi="Arial" w:cs="Arial"/>
                <w:b/>
                <w:lang w:val="en-GB"/>
              </w:rPr>
              <w:t xml:space="preserve">Korte </w:t>
            </w:r>
            <w:proofErr w:type="spellStart"/>
            <w:r w:rsidRPr="00E7747B">
              <w:rPr>
                <w:rFonts w:ascii="Arial" w:hAnsi="Arial" w:cs="Arial"/>
                <w:b/>
                <w:lang w:val="en-GB"/>
              </w:rPr>
              <w:t>beschrijving</w:t>
            </w:r>
            <w:proofErr w:type="spellEnd"/>
            <w:r w:rsidRPr="00E7747B">
              <w:rPr>
                <w:rFonts w:ascii="Arial" w:hAnsi="Arial" w:cs="Arial"/>
                <w:b/>
                <w:lang w:val="en-GB"/>
              </w:rPr>
              <w:t>:</w:t>
            </w:r>
          </w:p>
        </w:tc>
        <w:tc>
          <w:tcPr>
            <w:tcW w:w="6469" w:type="dxa"/>
            <w:gridSpan w:val="4"/>
            <w:tcBorders>
              <w:top w:val="single" w:sz="4" w:space="0" w:color="FFB800"/>
              <w:left w:val="single" w:sz="4" w:space="0" w:color="FFB800"/>
              <w:bottom w:val="single" w:sz="12" w:space="0" w:color="FFC000" w:themeColor="accent4"/>
            </w:tcBorders>
          </w:tcPr>
          <w:p w:rsidR="00677153" w:rsidRPr="00E7747B" w:rsidRDefault="00E7747B">
            <w:pPr>
              <w:jc w:val="both"/>
              <w:rPr>
                <w:rFonts w:ascii="Arial" w:hAnsi="Arial" w:cs="Arial"/>
                <w:lang w:val="nl-NL"/>
              </w:rPr>
            </w:pPr>
            <w:r w:rsidRPr="00E7747B">
              <w:rPr>
                <w:rFonts w:ascii="Arial" w:hAnsi="Arial" w:cs="Arial"/>
                <w:lang w:val="nl-NL"/>
              </w:rPr>
              <w:t>Het lesplan biedt de ruimte om een idee van het coördinatenstelsel te ontwikkelen, wat nodig is voor het verder werken met functies.</w:t>
            </w:r>
          </w:p>
          <w:p w:rsidR="00677153" w:rsidRPr="00E7747B" w:rsidRDefault="00677153">
            <w:pPr>
              <w:jc w:val="both"/>
              <w:rPr>
                <w:rFonts w:ascii="Arial" w:hAnsi="Arial" w:cs="Arial"/>
                <w:lang w:val="nl-NL"/>
              </w:rPr>
            </w:pPr>
          </w:p>
          <w:p w:rsidR="00677153" w:rsidRPr="00E7747B" w:rsidRDefault="00E7747B">
            <w:pPr>
              <w:jc w:val="both"/>
              <w:rPr>
                <w:rFonts w:ascii="Arial" w:hAnsi="Arial" w:cs="Arial"/>
                <w:lang w:val="nl-NL"/>
              </w:rPr>
            </w:pPr>
            <w:r w:rsidRPr="00E7747B">
              <w:rPr>
                <w:rFonts w:ascii="Arial" w:hAnsi="Arial" w:cs="Arial"/>
                <w:lang w:val="nl-NL"/>
              </w:rPr>
              <w:t>Het is een manier voor leerlingen om in aanraking te komen met het input-output aspect en de grafische voorstelling daarva</w:t>
            </w:r>
            <w:r w:rsidRPr="00E7747B">
              <w:rPr>
                <w:rFonts w:ascii="Arial" w:hAnsi="Arial" w:cs="Arial"/>
                <w:lang w:val="nl-NL"/>
              </w:rPr>
              <w:t>n - een punt in het coördinatenstelsel.</w:t>
            </w:r>
          </w:p>
          <w:p w:rsidR="00677153" w:rsidRPr="00E7747B" w:rsidRDefault="00677153">
            <w:pPr>
              <w:jc w:val="both"/>
              <w:rPr>
                <w:rFonts w:ascii="Arial" w:hAnsi="Arial" w:cs="Arial"/>
                <w:lang w:val="nl-NL"/>
              </w:rPr>
            </w:pPr>
          </w:p>
          <w:p w:rsidR="00677153" w:rsidRPr="00E7747B" w:rsidRDefault="00E7747B">
            <w:pPr>
              <w:jc w:val="both"/>
              <w:rPr>
                <w:rFonts w:ascii="Arial" w:hAnsi="Arial" w:cs="Arial"/>
                <w:lang w:val="nl-NL"/>
              </w:rPr>
            </w:pPr>
            <w:r w:rsidRPr="00E7747B">
              <w:rPr>
                <w:rFonts w:ascii="Arial" w:hAnsi="Arial" w:cs="Arial"/>
                <w:lang w:val="nl-NL"/>
              </w:rPr>
              <w:t>De les is gebaseerd op onderzoek (studenten wordt niet verteld hoe ze de punten in het coördinatensysteem moeten noteren, ze worden verondersteld de noodzaak van overeenstemming over de volgorde opnieuw uit te vinde</w:t>
            </w:r>
            <w:r w:rsidRPr="00E7747B">
              <w:rPr>
                <w:rFonts w:ascii="Arial" w:hAnsi="Arial" w:cs="Arial"/>
                <w:lang w:val="nl-NL"/>
              </w:rPr>
              <w:t>n, ook de behoefte aan scheidend karakter), gebouwd op belichaamde ervaring met het verplaatsen van punten in het coördinatensysteem digitale hulpmiddelen gebruiken. Gelegenheid is ingebed in de situatie van navigatie tussen twee studenten.</w:t>
            </w:r>
          </w:p>
        </w:tc>
      </w:tr>
      <w:tr w:rsidR="00677153" w:rsidRPr="00E7747B">
        <w:trPr>
          <w:trHeight w:val="69"/>
        </w:trPr>
        <w:tc>
          <w:tcPr>
            <w:tcW w:w="2547" w:type="dxa"/>
            <w:vMerge w:val="restart"/>
            <w:tcBorders>
              <w:top w:val="single" w:sz="12" w:space="0" w:color="FFC000" w:themeColor="accent4"/>
              <w:left w:val="single" w:sz="4" w:space="0" w:color="FFB800"/>
              <w:right w:val="single" w:sz="4" w:space="0" w:color="FFB800"/>
            </w:tcBorders>
          </w:tcPr>
          <w:p w:rsidR="00677153" w:rsidRPr="00E7747B" w:rsidRDefault="00E7747B">
            <w:pPr>
              <w:rPr>
                <w:rFonts w:ascii="Arial" w:hAnsi="Arial" w:cs="Arial"/>
                <w:b/>
                <w:lang w:val="en-GB"/>
              </w:rPr>
            </w:pPr>
            <w:proofErr w:type="spellStart"/>
            <w:r w:rsidRPr="00E7747B">
              <w:rPr>
                <w:rFonts w:ascii="Arial" w:hAnsi="Arial" w:cs="Arial"/>
                <w:b/>
                <w:lang w:val="en-GB"/>
              </w:rPr>
              <w:t>Principes</w:t>
            </w:r>
            <w:proofErr w:type="spellEnd"/>
            <w:r w:rsidRPr="00E7747B">
              <w:rPr>
                <w:rFonts w:ascii="Arial" w:hAnsi="Arial" w:cs="Arial"/>
                <w:b/>
                <w:lang w:val="en-GB"/>
              </w:rPr>
              <w:t xml:space="preserve"> van </w:t>
            </w:r>
            <w:proofErr w:type="spellStart"/>
            <w:r w:rsidRPr="00E7747B">
              <w:rPr>
                <w:rFonts w:ascii="Arial" w:hAnsi="Arial" w:cs="Arial"/>
                <w:b/>
                <w:lang w:val="en-GB"/>
              </w:rPr>
              <w:t>creatie</w:t>
            </w:r>
            <w:proofErr w:type="spellEnd"/>
            <w:r w:rsidRPr="00E7747B">
              <w:rPr>
                <w:rFonts w:ascii="Arial" w:hAnsi="Arial" w:cs="Arial"/>
                <w:b/>
                <w:lang w:val="en-GB"/>
              </w:rPr>
              <w:t>:</w:t>
            </w:r>
          </w:p>
        </w:tc>
        <w:tc>
          <w:tcPr>
            <w:tcW w:w="2268" w:type="dxa"/>
            <w:tcBorders>
              <w:top w:val="single" w:sz="12" w:space="0" w:color="FFC000" w:themeColor="accent4"/>
              <w:left w:val="single" w:sz="4" w:space="0" w:color="FFB800"/>
              <w:bottom w:val="single" w:sz="4" w:space="0" w:color="FFB800"/>
              <w:right w:val="single" w:sz="4" w:space="0" w:color="FFB800"/>
            </w:tcBorders>
          </w:tcPr>
          <w:p w:rsidR="00677153" w:rsidRPr="00E7747B" w:rsidRDefault="00E7747B">
            <w:pPr>
              <w:rPr>
                <w:rFonts w:ascii="Arial" w:hAnsi="Arial" w:cs="Arial"/>
                <w:b/>
                <w:bCs/>
                <w:lang w:val="en-GB"/>
              </w:rPr>
            </w:pPr>
            <w:r w:rsidRPr="00E7747B">
              <w:rPr>
                <w:rFonts w:ascii="Arial" w:hAnsi="Arial" w:cs="Arial"/>
                <w:b/>
                <w:bCs/>
                <w:lang w:val="en-US"/>
              </w:rPr>
              <w:t>Inquiry</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rsidR="00677153" w:rsidRPr="00E7747B" w:rsidRDefault="00677153">
            <w:pPr>
              <w:rPr>
                <w:rFonts w:ascii="Arial" w:hAnsi="Arial" w:cs="Arial"/>
                <w:lang w:val="en-GB"/>
              </w:rPr>
            </w:pP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rsidR="00677153" w:rsidRPr="00E7747B" w:rsidRDefault="00677153">
            <w:pPr>
              <w:rPr>
                <w:rFonts w:ascii="Arial" w:hAnsi="Arial" w:cs="Arial"/>
                <w:lang w:val="en-GB"/>
              </w:rPr>
            </w:pPr>
          </w:p>
        </w:tc>
        <w:tc>
          <w:tcPr>
            <w:tcW w:w="1401" w:type="dxa"/>
            <w:tcBorders>
              <w:top w:val="single" w:sz="12" w:space="0" w:color="FFC000" w:themeColor="accent4"/>
              <w:left w:val="single" w:sz="4" w:space="0" w:color="FFB800"/>
              <w:bottom w:val="single" w:sz="4" w:space="0" w:color="FFB800"/>
              <w:right w:val="single" w:sz="4" w:space="0" w:color="FFB800"/>
            </w:tcBorders>
            <w:shd w:val="clear" w:color="auto" w:fill="299AF5"/>
          </w:tcPr>
          <w:p w:rsidR="00677153" w:rsidRPr="00E7747B" w:rsidRDefault="00677153">
            <w:pPr>
              <w:rPr>
                <w:rFonts w:ascii="Arial" w:hAnsi="Arial" w:cs="Arial"/>
                <w:lang w:val="en-GB"/>
              </w:rPr>
            </w:pPr>
          </w:p>
        </w:tc>
      </w:tr>
      <w:tr w:rsidR="00677153" w:rsidRPr="00E7747B">
        <w:trPr>
          <w:trHeight w:val="67"/>
        </w:trPr>
        <w:tc>
          <w:tcPr>
            <w:tcW w:w="2547" w:type="dxa"/>
            <w:vMerge/>
            <w:tcBorders>
              <w:left w:val="single" w:sz="4" w:space="0" w:color="FFB800"/>
              <w:right w:val="single" w:sz="4" w:space="0" w:color="FFB800"/>
            </w:tcBorders>
          </w:tcPr>
          <w:p w:rsidR="00677153" w:rsidRPr="00E7747B" w:rsidRDefault="00677153">
            <w:pPr>
              <w:rPr>
                <w:rFonts w:ascii="Arial" w:hAnsi="Arial" w:cs="Arial"/>
                <w:b/>
                <w:lang w:val="en-GB"/>
              </w:rPr>
            </w:pPr>
          </w:p>
        </w:tc>
        <w:tc>
          <w:tcPr>
            <w:tcW w:w="2268" w:type="dxa"/>
            <w:tcBorders>
              <w:top w:val="single" w:sz="4" w:space="0" w:color="FFB800"/>
              <w:left w:val="single" w:sz="4" w:space="0" w:color="FFB800"/>
              <w:bottom w:val="single" w:sz="4" w:space="0" w:color="FFB800"/>
              <w:right w:val="single" w:sz="4" w:space="0" w:color="FFB800"/>
            </w:tcBorders>
          </w:tcPr>
          <w:p w:rsidR="00677153" w:rsidRPr="00E7747B" w:rsidRDefault="00E7747B">
            <w:pPr>
              <w:rPr>
                <w:rFonts w:ascii="Arial" w:hAnsi="Arial" w:cs="Arial"/>
                <w:b/>
                <w:bCs/>
                <w:lang w:val="en-GB"/>
              </w:rPr>
            </w:pPr>
            <w:r w:rsidRPr="00E7747B">
              <w:rPr>
                <w:rFonts w:ascii="Arial" w:hAnsi="Arial" w:cs="Arial"/>
                <w:b/>
                <w:bCs/>
                <w:lang w:val="en-US"/>
              </w:rPr>
              <w:t>Situatedness</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rsidR="00677153" w:rsidRPr="00E7747B" w:rsidRDefault="00677153">
            <w:pPr>
              <w:rPr>
                <w:rFonts w:ascii="Arial" w:hAnsi="Arial" w:cs="Arial"/>
                <w:lang w:val="en-GB"/>
              </w:rPr>
            </w:pPr>
          </w:p>
        </w:tc>
        <w:tc>
          <w:tcPr>
            <w:tcW w:w="1400" w:type="dxa"/>
            <w:tcBorders>
              <w:top w:val="single" w:sz="4" w:space="0" w:color="FFB800"/>
              <w:left w:val="single" w:sz="4" w:space="0" w:color="FFB800"/>
              <w:bottom w:val="single" w:sz="4" w:space="0" w:color="FFB800"/>
              <w:right w:val="single" w:sz="4" w:space="0" w:color="FFB800"/>
            </w:tcBorders>
            <w:shd w:val="clear" w:color="auto" w:fill="auto"/>
          </w:tcPr>
          <w:p w:rsidR="00677153" w:rsidRPr="00E7747B" w:rsidRDefault="00677153">
            <w:pPr>
              <w:rPr>
                <w:rFonts w:ascii="Arial" w:hAnsi="Arial" w:cs="Arial"/>
                <w:lang w:val="en-GB"/>
              </w:rPr>
            </w:pPr>
          </w:p>
        </w:tc>
        <w:tc>
          <w:tcPr>
            <w:tcW w:w="1401" w:type="dxa"/>
            <w:tcBorders>
              <w:top w:val="single" w:sz="4" w:space="0" w:color="FFB800"/>
              <w:left w:val="single" w:sz="4" w:space="0" w:color="FFB800"/>
              <w:bottom w:val="single" w:sz="4" w:space="0" w:color="FFB800"/>
              <w:right w:val="single" w:sz="4" w:space="0" w:color="FFB800"/>
            </w:tcBorders>
          </w:tcPr>
          <w:p w:rsidR="00677153" w:rsidRPr="00E7747B" w:rsidRDefault="00677153">
            <w:pPr>
              <w:rPr>
                <w:rFonts w:ascii="Arial" w:hAnsi="Arial" w:cs="Arial"/>
                <w:lang w:val="en-GB"/>
              </w:rPr>
            </w:pPr>
          </w:p>
        </w:tc>
      </w:tr>
      <w:tr w:rsidR="00677153" w:rsidRPr="00E7747B">
        <w:trPr>
          <w:trHeight w:val="67"/>
        </w:trPr>
        <w:tc>
          <w:tcPr>
            <w:tcW w:w="2547" w:type="dxa"/>
            <w:vMerge/>
            <w:tcBorders>
              <w:left w:val="single" w:sz="4" w:space="0" w:color="FFB800"/>
              <w:right w:val="single" w:sz="4" w:space="0" w:color="FFB800"/>
            </w:tcBorders>
          </w:tcPr>
          <w:p w:rsidR="00677153" w:rsidRPr="00E7747B" w:rsidRDefault="00677153">
            <w:pPr>
              <w:rPr>
                <w:rFonts w:ascii="Arial" w:hAnsi="Arial" w:cs="Arial"/>
                <w:b/>
                <w:lang w:val="en-GB"/>
              </w:rPr>
            </w:pPr>
          </w:p>
        </w:tc>
        <w:tc>
          <w:tcPr>
            <w:tcW w:w="2268" w:type="dxa"/>
            <w:tcBorders>
              <w:top w:val="single" w:sz="4" w:space="0" w:color="FFB800"/>
              <w:left w:val="single" w:sz="4" w:space="0" w:color="FFB800"/>
              <w:bottom w:val="single" w:sz="4" w:space="0" w:color="FFB800"/>
              <w:right w:val="single" w:sz="4" w:space="0" w:color="FFB800"/>
            </w:tcBorders>
          </w:tcPr>
          <w:p w:rsidR="00677153" w:rsidRPr="00E7747B" w:rsidRDefault="00E7747B">
            <w:pPr>
              <w:rPr>
                <w:rFonts w:ascii="Arial" w:hAnsi="Arial" w:cs="Arial"/>
                <w:b/>
                <w:bCs/>
                <w:lang w:val="en-GB"/>
              </w:rPr>
            </w:pPr>
            <w:r w:rsidRPr="00E7747B">
              <w:rPr>
                <w:rFonts w:ascii="Arial" w:hAnsi="Arial" w:cs="Arial"/>
                <w:b/>
                <w:bCs/>
                <w:lang w:val="en-US"/>
              </w:rPr>
              <w:t>Digital tools</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rsidR="00677153" w:rsidRPr="00E7747B" w:rsidRDefault="00677153">
            <w:pPr>
              <w:rPr>
                <w:rFonts w:ascii="Arial" w:hAnsi="Arial" w:cs="Arial"/>
                <w:lang w:val="en-GB"/>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rsidR="00677153" w:rsidRPr="00E7747B" w:rsidRDefault="00677153">
            <w:pPr>
              <w:rPr>
                <w:rFonts w:ascii="Arial" w:hAnsi="Arial" w:cs="Arial"/>
                <w:lang w:val="en-GB"/>
              </w:rPr>
            </w:pPr>
          </w:p>
        </w:tc>
        <w:tc>
          <w:tcPr>
            <w:tcW w:w="1401" w:type="dxa"/>
            <w:tcBorders>
              <w:top w:val="single" w:sz="4" w:space="0" w:color="FFB800"/>
              <w:left w:val="single" w:sz="4" w:space="0" w:color="FFB800"/>
              <w:bottom w:val="single" w:sz="4" w:space="0" w:color="FFB800"/>
              <w:right w:val="single" w:sz="4" w:space="0" w:color="FFB800"/>
            </w:tcBorders>
            <w:shd w:val="clear" w:color="auto" w:fill="299AF5"/>
          </w:tcPr>
          <w:p w:rsidR="00677153" w:rsidRPr="00E7747B" w:rsidRDefault="00677153">
            <w:pPr>
              <w:rPr>
                <w:rFonts w:ascii="Arial" w:hAnsi="Arial" w:cs="Arial"/>
                <w:lang w:val="en-GB"/>
              </w:rPr>
            </w:pPr>
          </w:p>
        </w:tc>
      </w:tr>
      <w:tr w:rsidR="00677153" w:rsidRPr="00E7747B">
        <w:trPr>
          <w:trHeight w:val="67"/>
        </w:trPr>
        <w:tc>
          <w:tcPr>
            <w:tcW w:w="2547" w:type="dxa"/>
            <w:vMerge/>
            <w:tcBorders>
              <w:left w:val="single" w:sz="4" w:space="0" w:color="FFB800"/>
              <w:bottom w:val="single" w:sz="12" w:space="0" w:color="FFC000" w:themeColor="accent4"/>
              <w:right w:val="single" w:sz="4" w:space="0" w:color="FFB800"/>
            </w:tcBorders>
          </w:tcPr>
          <w:p w:rsidR="00677153" w:rsidRPr="00E7747B" w:rsidRDefault="00677153">
            <w:pPr>
              <w:rPr>
                <w:rFonts w:ascii="Arial" w:hAnsi="Arial" w:cs="Arial"/>
                <w:b/>
                <w:lang w:val="en-GB"/>
              </w:rPr>
            </w:pPr>
          </w:p>
        </w:tc>
        <w:tc>
          <w:tcPr>
            <w:tcW w:w="2268" w:type="dxa"/>
            <w:tcBorders>
              <w:top w:val="single" w:sz="4" w:space="0" w:color="FFB800"/>
              <w:left w:val="single" w:sz="4" w:space="0" w:color="FFB800"/>
              <w:bottom w:val="single" w:sz="12" w:space="0" w:color="FFC000" w:themeColor="accent4"/>
              <w:right w:val="single" w:sz="4" w:space="0" w:color="FFB800"/>
            </w:tcBorders>
          </w:tcPr>
          <w:p w:rsidR="00677153" w:rsidRPr="00E7747B" w:rsidRDefault="00E7747B">
            <w:pPr>
              <w:rPr>
                <w:rFonts w:ascii="Arial" w:hAnsi="Arial" w:cs="Arial"/>
                <w:b/>
                <w:bCs/>
                <w:lang w:val="en-GB"/>
              </w:rPr>
            </w:pPr>
            <w:r w:rsidRPr="00E7747B">
              <w:rPr>
                <w:rFonts w:ascii="Arial" w:hAnsi="Arial" w:cs="Arial"/>
                <w:b/>
                <w:bCs/>
                <w:lang w:val="en-US"/>
              </w:rPr>
              <w:t>Embodiment</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rsidR="00677153" w:rsidRPr="00E7747B" w:rsidRDefault="00677153">
            <w:pPr>
              <w:rPr>
                <w:rFonts w:ascii="Arial" w:hAnsi="Arial" w:cs="Arial"/>
                <w:lang w:val="en-GB"/>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rsidR="00677153" w:rsidRPr="00E7747B" w:rsidRDefault="00677153">
            <w:pPr>
              <w:rPr>
                <w:rFonts w:ascii="Arial" w:hAnsi="Arial" w:cs="Arial"/>
                <w:lang w:val="en-GB"/>
              </w:rPr>
            </w:pPr>
          </w:p>
        </w:tc>
        <w:tc>
          <w:tcPr>
            <w:tcW w:w="1401" w:type="dxa"/>
            <w:tcBorders>
              <w:top w:val="single" w:sz="4" w:space="0" w:color="FFB800"/>
              <w:left w:val="single" w:sz="4" w:space="0" w:color="FFB800"/>
              <w:bottom w:val="single" w:sz="12" w:space="0" w:color="FFC000" w:themeColor="accent4"/>
              <w:right w:val="single" w:sz="4" w:space="0" w:color="FFB800"/>
            </w:tcBorders>
            <w:shd w:val="clear" w:color="auto" w:fill="299AF5"/>
          </w:tcPr>
          <w:p w:rsidR="00677153" w:rsidRPr="00E7747B" w:rsidRDefault="00677153">
            <w:pPr>
              <w:rPr>
                <w:rFonts w:ascii="Arial" w:hAnsi="Arial" w:cs="Arial"/>
                <w:lang w:val="en-GB"/>
              </w:rPr>
            </w:pPr>
          </w:p>
        </w:tc>
      </w:tr>
      <w:tr w:rsidR="00677153" w:rsidRPr="00E7747B">
        <w:trPr>
          <w:trHeight w:val="217"/>
        </w:trPr>
        <w:tc>
          <w:tcPr>
            <w:tcW w:w="2547" w:type="dxa"/>
            <w:vMerge w:val="restart"/>
            <w:tcBorders>
              <w:top w:val="single" w:sz="12" w:space="0" w:color="FFC000" w:themeColor="accent4"/>
              <w:left w:val="single" w:sz="4" w:space="0" w:color="FFB800"/>
              <w:right w:val="single" w:sz="4" w:space="0" w:color="FFB800"/>
            </w:tcBorders>
          </w:tcPr>
          <w:p w:rsidR="00677153" w:rsidRPr="00E7747B" w:rsidRDefault="00E7747B">
            <w:pPr>
              <w:rPr>
                <w:rFonts w:ascii="Arial" w:hAnsi="Arial" w:cs="Arial"/>
                <w:b/>
                <w:lang w:val="en-GB"/>
              </w:rPr>
            </w:pPr>
            <w:proofErr w:type="spellStart"/>
            <w:r w:rsidRPr="00E7747B">
              <w:rPr>
                <w:rFonts w:ascii="Arial" w:hAnsi="Arial" w:cs="Arial"/>
                <w:b/>
                <w:lang w:val="en-GB"/>
              </w:rPr>
              <w:t>Functioneel</w:t>
            </w:r>
            <w:proofErr w:type="spellEnd"/>
            <w:r w:rsidRPr="00E7747B">
              <w:rPr>
                <w:rFonts w:ascii="Arial" w:hAnsi="Arial" w:cs="Arial"/>
                <w:b/>
                <w:lang w:val="en-GB"/>
              </w:rPr>
              <w:t xml:space="preserve"> </w:t>
            </w:r>
            <w:proofErr w:type="spellStart"/>
            <w:r w:rsidRPr="00E7747B">
              <w:rPr>
                <w:rFonts w:ascii="Arial" w:hAnsi="Arial" w:cs="Arial"/>
                <w:b/>
                <w:lang w:val="en-GB"/>
              </w:rPr>
              <w:t>denken</w:t>
            </w:r>
            <w:proofErr w:type="spellEnd"/>
            <w:r w:rsidRPr="00E7747B">
              <w:rPr>
                <w:rFonts w:ascii="Arial" w:hAnsi="Arial" w:cs="Arial"/>
                <w:b/>
                <w:lang w:val="en-GB"/>
              </w:rPr>
              <w:t>:</w:t>
            </w:r>
          </w:p>
        </w:tc>
        <w:tc>
          <w:tcPr>
            <w:tcW w:w="2268" w:type="dxa"/>
            <w:tcBorders>
              <w:top w:val="single" w:sz="12" w:space="0" w:color="FFC000" w:themeColor="accent4"/>
              <w:left w:val="single" w:sz="4" w:space="0" w:color="FFB800"/>
              <w:bottom w:val="single" w:sz="4" w:space="0" w:color="FFB800"/>
            </w:tcBorders>
          </w:tcPr>
          <w:p w:rsidR="00677153" w:rsidRPr="00E7747B" w:rsidRDefault="00E7747B">
            <w:pPr>
              <w:rPr>
                <w:rFonts w:ascii="Arial" w:hAnsi="Arial" w:cs="Arial"/>
                <w:b/>
                <w:bCs/>
                <w:lang w:val="en-GB"/>
              </w:rPr>
            </w:pPr>
            <w:r w:rsidRPr="00E7747B">
              <w:rPr>
                <w:rFonts w:ascii="Arial" w:hAnsi="Arial" w:cs="Arial"/>
                <w:b/>
                <w:bCs/>
                <w:lang w:val="en-US"/>
              </w:rPr>
              <w:t>Input – Output</w:t>
            </w:r>
          </w:p>
        </w:tc>
        <w:tc>
          <w:tcPr>
            <w:tcW w:w="1400" w:type="dxa"/>
            <w:tcBorders>
              <w:top w:val="single" w:sz="12" w:space="0" w:color="FFC000" w:themeColor="accent4"/>
              <w:right w:val="single" w:sz="4" w:space="0" w:color="FFB800"/>
            </w:tcBorders>
            <w:shd w:val="clear" w:color="auto" w:fill="299AF5"/>
          </w:tcPr>
          <w:p w:rsidR="00677153" w:rsidRPr="00E7747B" w:rsidRDefault="00677153">
            <w:pPr>
              <w:rPr>
                <w:rFonts w:ascii="Arial" w:hAnsi="Arial" w:cs="Arial"/>
                <w:lang w:val="en-GB"/>
              </w:rPr>
            </w:pPr>
          </w:p>
        </w:tc>
        <w:tc>
          <w:tcPr>
            <w:tcW w:w="1400" w:type="dxa"/>
            <w:tcBorders>
              <w:top w:val="single" w:sz="12" w:space="0" w:color="FFC000" w:themeColor="accent4"/>
              <w:right w:val="single" w:sz="4" w:space="0" w:color="FFB800"/>
            </w:tcBorders>
            <w:shd w:val="clear" w:color="auto" w:fill="299AF5"/>
          </w:tcPr>
          <w:p w:rsidR="00677153" w:rsidRPr="00E7747B" w:rsidRDefault="00677153">
            <w:pPr>
              <w:rPr>
                <w:rFonts w:ascii="Arial" w:hAnsi="Arial" w:cs="Arial"/>
                <w:lang w:val="en-GB"/>
              </w:rPr>
            </w:pPr>
          </w:p>
        </w:tc>
        <w:tc>
          <w:tcPr>
            <w:tcW w:w="1401" w:type="dxa"/>
            <w:tcBorders>
              <w:top w:val="single" w:sz="12" w:space="0" w:color="FFC000" w:themeColor="accent4"/>
              <w:right w:val="single" w:sz="4" w:space="0" w:color="FFB800"/>
            </w:tcBorders>
            <w:shd w:val="clear" w:color="auto" w:fill="299AF5"/>
          </w:tcPr>
          <w:p w:rsidR="00677153" w:rsidRPr="00E7747B" w:rsidRDefault="00677153">
            <w:pPr>
              <w:rPr>
                <w:rFonts w:ascii="Arial" w:hAnsi="Arial" w:cs="Arial"/>
                <w:lang w:val="en-GB"/>
              </w:rPr>
            </w:pPr>
          </w:p>
        </w:tc>
      </w:tr>
      <w:tr w:rsidR="00677153" w:rsidRPr="00E7747B">
        <w:trPr>
          <w:trHeight w:val="270"/>
        </w:trPr>
        <w:tc>
          <w:tcPr>
            <w:tcW w:w="2547" w:type="dxa"/>
            <w:vMerge/>
            <w:tcBorders>
              <w:left w:val="single" w:sz="4" w:space="0" w:color="FFB800"/>
              <w:right w:val="single" w:sz="4" w:space="0" w:color="FFB800"/>
            </w:tcBorders>
          </w:tcPr>
          <w:p w:rsidR="00677153" w:rsidRPr="00E7747B" w:rsidRDefault="00677153">
            <w:pPr>
              <w:rPr>
                <w:rFonts w:ascii="Arial" w:hAnsi="Arial" w:cs="Arial"/>
                <w:b/>
                <w:lang w:val="en-GB"/>
              </w:rPr>
            </w:pPr>
          </w:p>
        </w:tc>
        <w:tc>
          <w:tcPr>
            <w:tcW w:w="2268" w:type="dxa"/>
            <w:tcBorders>
              <w:top w:val="single" w:sz="4" w:space="0" w:color="FFB800"/>
              <w:left w:val="single" w:sz="4" w:space="0" w:color="FFB800"/>
            </w:tcBorders>
          </w:tcPr>
          <w:p w:rsidR="00677153" w:rsidRPr="00E7747B" w:rsidRDefault="00E7747B">
            <w:pPr>
              <w:rPr>
                <w:rFonts w:ascii="Arial" w:hAnsi="Arial" w:cs="Arial"/>
                <w:b/>
                <w:bCs/>
                <w:lang w:val="en-GB"/>
              </w:rPr>
            </w:pPr>
            <w:r w:rsidRPr="00E7747B">
              <w:rPr>
                <w:rFonts w:ascii="Arial" w:hAnsi="Arial" w:cs="Arial"/>
                <w:b/>
                <w:bCs/>
                <w:lang w:val="en-US"/>
              </w:rPr>
              <w:t>Covariation</w:t>
            </w:r>
          </w:p>
        </w:tc>
        <w:tc>
          <w:tcPr>
            <w:tcW w:w="1400" w:type="dxa"/>
            <w:tcBorders>
              <w:right w:val="single" w:sz="4" w:space="0" w:color="FFB800"/>
            </w:tcBorders>
            <w:shd w:val="clear" w:color="auto" w:fill="auto"/>
          </w:tcPr>
          <w:p w:rsidR="00677153" w:rsidRPr="00E7747B" w:rsidRDefault="00677153">
            <w:pPr>
              <w:rPr>
                <w:rFonts w:ascii="Arial" w:hAnsi="Arial" w:cs="Arial"/>
                <w:lang w:val="en-GB"/>
              </w:rPr>
            </w:pPr>
          </w:p>
        </w:tc>
        <w:tc>
          <w:tcPr>
            <w:tcW w:w="1400" w:type="dxa"/>
            <w:tcBorders>
              <w:right w:val="single" w:sz="4" w:space="0" w:color="FFB800"/>
            </w:tcBorders>
            <w:shd w:val="clear" w:color="auto" w:fill="auto"/>
          </w:tcPr>
          <w:p w:rsidR="00677153" w:rsidRPr="00E7747B" w:rsidRDefault="00677153">
            <w:pPr>
              <w:rPr>
                <w:rFonts w:ascii="Arial" w:hAnsi="Arial" w:cs="Arial"/>
                <w:lang w:val="en-GB"/>
              </w:rPr>
            </w:pPr>
          </w:p>
        </w:tc>
        <w:tc>
          <w:tcPr>
            <w:tcW w:w="1401" w:type="dxa"/>
            <w:tcBorders>
              <w:right w:val="single" w:sz="4" w:space="0" w:color="FFB800"/>
            </w:tcBorders>
          </w:tcPr>
          <w:p w:rsidR="00677153" w:rsidRPr="00E7747B" w:rsidRDefault="00677153">
            <w:pPr>
              <w:rPr>
                <w:rFonts w:ascii="Arial" w:hAnsi="Arial" w:cs="Arial"/>
                <w:lang w:val="en-GB"/>
              </w:rPr>
            </w:pPr>
          </w:p>
        </w:tc>
      </w:tr>
      <w:tr w:rsidR="00677153" w:rsidRPr="00E7747B">
        <w:trPr>
          <w:trHeight w:val="270"/>
        </w:trPr>
        <w:tc>
          <w:tcPr>
            <w:tcW w:w="2547" w:type="dxa"/>
            <w:vMerge/>
            <w:tcBorders>
              <w:left w:val="single" w:sz="4" w:space="0" w:color="FFB800"/>
              <w:right w:val="single" w:sz="4" w:space="0" w:color="FFB800"/>
            </w:tcBorders>
          </w:tcPr>
          <w:p w:rsidR="00677153" w:rsidRPr="00E7747B" w:rsidRDefault="00677153">
            <w:pPr>
              <w:rPr>
                <w:rFonts w:ascii="Arial" w:hAnsi="Arial" w:cs="Arial"/>
                <w:b/>
                <w:lang w:val="en-GB"/>
              </w:rPr>
            </w:pPr>
          </w:p>
        </w:tc>
        <w:tc>
          <w:tcPr>
            <w:tcW w:w="2268" w:type="dxa"/>
            <w:tcBorders>
              <w:left w:val="single" w:sz="4" w:space="0" w:color="FFB800"/>
            </w:tcBorders>
          </w:tcPr>
          <w:p w:rsidR="00677153" w:rsidRPr="00E7747B" w:rsidRDefault="00E7747B">
            <w:pPr>
              <w:rPr>
                <w:rFonts w:ascii="Arial" w:hAnsi="Arial" w:cs="Arial"/>
                <w:b/>
                <w:bCs/>
                <w:lang w:val="en-GB"/>
              </w:rPr>
            </w:pPr>
            <w:r w:rsidRPr="00E7747B">
              <w:rPr>
                <w:rFonts w:ascii="Arial" w:hAnsi="Arial" w:cs="Arial"/>
                <w:b/>
                <w:bCs/>
                <w:lang w:val="en-US"/>
              </w:rPr>
              <w:t>Correspondence</w:t>
            </w:r>
          </w:p>
        </w:tc>
        <w:tc>
          <w:tcPr>
            <w:tcW w:w="1400" w:type="dxa"/>
            <w:tcBorders>
              <w:right w:val="single" w:sz="4" w:space="0" w:color="FFB800"/>
            </w:tcBorders>
            <w:shd w:val="clear" w:color="auto" w:fill="auto"/>
          </w:tcPr>
          <w:p w:rsidR="00677153" w:rsidRPr="00E7747B" w:rsidRDefault="00677153">
            <w:pPr>
              <w:rPr>
                <w:rFonts w:ascii="Arial" w:hAnsi="Arial" w:cs="Arial"/>
                <w:lang w:val="en-GB"/>
              </w:rPr>
            </w:pPr>
          </w:p>
        </w:tc>
        <w:tc>
          <w:tcPr>
            <w:tcW w:w="1400" w:type="dxa"/>
            <w:tcBorders>
              <w:right w:val="single" w:sz="4" w:space="0" w:color="FFB800"/>
            </w:tcBorders>
          </w:tcPr>
          <w:p w:rsidR="00677153" w:rsidRPr="00E7747B" w:rsidRDefault="00677153">
            <w:pPr>
              <w:rPr>
                <w:rFonts w:ascii="Arial" w:hAnsi="Arial" w:cs="Arial"/>
                <w:lang w:val="en-GB"/>
              </w:rPr>
            </w:pPr>
          </w:p>
        </w:tc>
        <w:tc>
          <w:tcPr>
            <w:tcW w:w="1401" w:type="dxa"/>
            <w:tcBorders>
              <w:right w:val="single" w:sz="4" w:space="0" w:color="FFB800"/>
            </w:tcBorders>
          </w:tcPr>
          <w:p w:rsidR="00677153" w:rsidRPr="00E7747B" w:rsidRDefault="00677153">
            <w:pPr>
              <w:rPr>
                <w:rFonts w:ascii="Arial" w:hAnsi="Arial" w:cs="Arial"/>
                <w:lang w:val="en-GB"/>
              </w:rPr>
            </w:pPr>
          </w:p>
        </w:tc>
      </w:tr>
      <w:tr w:rsidR="00677153" w:rsidRPr="00E7747B">
        <w:trPr>
          <w:trHeight w:val="270"/>
        </w:trPr>
        <w:tc>
          <w:tcPr>
            <w:tcW w:w="2547" w:type="dxa"/>
            <w:vMerge/>
            <w:tcBorders>
              <w:left w:val="single" w:sz="4" w:space="0" w:color="FFB800"/>
              <w:bottom w:val="single" w:sz="12" w:space="0" w:color="FFC000" w:themeColor="accent4"/>
              <w:right w:val="single" w:sz="4" w:space="0" w:color="FFB800"/>
            </w:tcBorders>
          </w:tcPr>
          <w:p w:rsidR="00677153" w:rsidRPr="00E7747B" w:rsidRDefault="00677153">
            <w:pPr>
              <w:rPr>
                <w:rFonts w:ascii="Arial" w:hAnsi="Arial" w:cs="Arial"/>
                <w:b/>
                <w:lang w:val="en-GB"/>
              </w:rPr>
            </w:pPr>
          </w:p>
        </w:tc>
        <w:tc>
          <w:tcPr>
            <w:tcW w:w="2268" w:type="dxa"/>
            <w:tcBorders>
              <w:left w:val="single" w:sz="4" w:space="0" w:color="FFB800"/>
              <w:bottom w:val="single" w:sz="12" w:space="0" w:color="FFC000" w:themeColor="accent4"/>
            </w:tcBorders>
          </w:tcPr>
          <w:p w:rsidR="00677153" w:rsidRPr="00E7747B" w:rsidRDefault="00E7747B">
            <w:pPr>
              <w:rPr>
                <w:rFonts w:ascii="Arial" w:hAnsi="Arial" w:cs="Arial"/>
                <w:b/>
                <w:bCs/>
                <w:lang w:val="en-GB"/>
              </w:rPr>
            </w:pPr>
            <w:r w:rsidRPr="00E7747B">
              <w:rPr>
                <w:rFonts w:ascii="Arial" w:hAnsi="Arial" w:cs="Arial"/>
                <w:b/>
                <w:bCs/>
                <w:lang w:val="en-US"/>
              </w:rPr>
              <w:t>Object</w:t>
            </w:r>
          </w:p>
        </w:tc>
        <w:tc>
          <w:tcPr>
            <w:tcW w:w="1400" w:type="dxa"/>
            <w:tcBorders>
              <w:bottom w:val="single" w:sz="12" w:space="0" w:color="FFC000" w:themeColor="accent4"/>
              <w:right w:val="single" w:sz="4" w:space="0" w:color="FFB800"/>
            </w:tcBorders>
            <w:shd w:val="clear" w:color="auto" w:fill="auto"/>
          </w:tcPr>
          <w:p w:rsidR="00677153" w:rsidRPr="00E7747B" w:rsidRDefault="00677153">
            <w:pPr>
              <w:rPr>
                <w:rFonts w:ascii="Arial" w:hAnsi="Arial" w:cs="Arial"/>
                <w:lang w:val="en-GB"/>
              </w:rPr>
            </w:pPr>
          </w:p>
        </w:tc>
        <w:tc>
          <w:tcPr>
            <w:tcW w:w="1400" w:type="dxa"/>
            <w:tcBorders>
              <w:bottom w:val="single" w:sz="12" w:space="0" w:color="FFC000" w:themeColor="accent4"/>
              <w:right w:val="single" w:sz="4" w:space="0" w:color="FFB800"/>
            </w:tcBorders>
          </w:tcPr>
          <w:p w:rsidR="00677153" w:rsidRPr="00E7747B" w:rsidRDefault="00677153">
            <w:pPr>
              <w:rPr>
                <w:rFonts w:ascii="Arial" w:hAnsi="Arial" w:cs="Arial"/>
                <w:lang w:val="en-GB"/>
              </w:rPr>
            </w:pPr>
          </w:p>
        </w:tc>
        <w:tc>
          <w:tcPr>
            <w:tcW w:w="1401" w:type="dxa"/>
            <w:tcBorders>
              <w:bottom w:val="single" w:sz="12" w:space="0" w:color="FFC000" w:themeColor="accent4"/>
              <w:right w:val="single" w:sz="4" w:space="0" w:color="FFB800"/>
            </w:tcBorders>
          </w:tcPr>
          <w:p w:rsidR="00677153" w:rsidRPr="00E7747B" w:rsidRDefault="00677153">
            <w:pPr>
              <w:rPr>
                <w:rFonts w:ascii="Arial" w:hAnsi="Arial" w:cs="Arial"/>
                <w:lang w:val="en-GB"/>
              </w:rPr>
            </w:pPr>
          </w:p>
        </w:tc>
      </w:tr>
      <w:tr w:rsidR="00677153" w:rsidRPr="00E7747B">
        <w:tc>
          <w:tcPr>
            <w:tcW w:w="2547" w:type="dxa"/>
            <w:tcBorders>
              <w:top w:val="single" w:sz="12" w:space="0" w:color="FFC000" w:themeColor="accent4"/>
              <w:left w:val="single" w:sz="4" w:space="0" w:color="FFB800"/>
              <w:bottom w:val="single" w:sz="12" w:space="0" w:color="FFC000" w:themeColor="accent4"/>
              <w:right w:val="single" w:sz="4" w:space="0" w:color="FFB800"/>
            </w:tcBorders>
          </w:tcPr>
          <w:p w:rsidR="00677153" w:rsidRPr="00E7747B" w:rsidRDefault="00E7747B">
            <w:pPr>
              <w:rPr>
                <w:rFonts w:ascii="Arial" w:hAnsi="Arial" w:cs="Arial"/>
                <w:b/>
                <w:lang w:val="en-GB"/>
              </w:rPr>
            </w:pPr>
            <w:proofErr w:type="spellStart"/>
            <w:r w:rsidRPr="00E7747B">
              <w:rPr>
                <w:rFonts w:ascii="Arial" w:hAnsi="Arial" w:cs="Arial"/>
                <w:b/>
                <w:lang w:val="en-GB"/>
              </w:rPr>
              <w:t>Voorkennis</w:t>
            </w:r>
            <w:proofErr w:type="spellEnd"/>
            <w:r w:rsidRPr="00E7747B">
              <w:rPr>
                <w:rFonts w:ascii="Arial" w:hAnsi="Arial" w:cs="Arial"/>
                <w:b/>
                <w:lang w:val="en-GB"/>
              </w:rPr>
              <w:t>:</w:t>
            </w:r>
          </w:p>
        </w:tc>
        <w:tc>
          <w:tcPr>
            <w:tcW w:w="6469" w:type="dxa"/>
            <w:gridSpan w:val="4"/>
            <w:tcBorders>
              <w:top w:val="single" w:sz="12" w:space="0" w:color="FFC000" w:themeColor="accent4"/>
              <w:left w:val="single" w:sz="4" w:space="0" w:color="FFB800"/>
              <w:bottom w:val="single" w:sz="12" w:space="0" w:color="FFC000" w:themeColor="accent4"/>
            </w:tcBorders>
          </w:tcPr>
          <w:p w:rsidR="00677153" w:rsidRPr="00E7747B" w:rsidRDefault="00E7747B">
            <w:pPr>
              <w:pStyle w:val="Listenabsatz"/>
              <w:numPr>
                <w:ilvl w:val="0"/>
                <w:numId w:val="6"/>
              </w:numPr>
              <w:rPr>
                <w:rFonts w:ascii="Arial" w:hAnsi="Arial" w:cs="Arial"/>
                <w:lang w:val="nl-NL"/>
              </w:rPr>
            </w:pPr>
            <w:r w:rsidRPr="00E7747B">
              <w:rPr>
                <w:rFonts w:ascii="Arial" w:hAnsi="Arial" w:cs="Arial"/>
                <w:lang w:val="nl-NL"/>
              </w:rPr>
              <w:t>Markeer natuurlijke getallen (of gehele getallen) op de getallenlijn.</w:t>
            </w:r>
          </w:p>
        </w:tc>
      </w:tr>
      <w:tr w:rsidR="00677153" w:rsidRPr="00E7747B">
        <w:tc>
          <w:tcPr>
            <w:tcW w:w="2547" w:type="dxa"/>
            <w:tcBorders>
              <w:top w:val="single" w:sz="12" w:space="0" w:color="FFC000" w:themeColor="accent4"/>
              <w:left w:val="single" w:sz="4" w:space="0" w:color="FFB800"/>
              <w:bottom w:val="single" w:sz="12" w:space="0" w:color="FFC000" w:themeColor="accent4"/>
              <w:right w:val="single" w:sz="4" w:space="0" w:color="FFB800"/>
            </w:tcBorders>
          </w:tcPr>
          <w:p w:rsidR="00677153" w:rsidRPr="00E7747B" w:rsidRDefault="00E7747B">
            <w:pPr>
              <w:rPr>
                <w:rFonts w:ascii="Arial" w:hAnsi="Arial" w:cs="Arial"/>
                <w:b/>
                <w:lang w:val="en-GB"/>
              </w:rPr>
            </w:pPr>
            <w:proofErr w:type="spellStart"/>
            <w:r w:rsidRPr="00E7747B">
              <w:rPr>
                <w:rFonts w:ascii="Arial" w:hAnsi="Arial" w:cs="Arial"/>
                <w:b/>
                <w:lang w:val="en-GB"/>
              </w:rPr>
              <w:t>Doelstellingen</w:t>
            </w:r>
            <w:proofErr w:type="spellEnd"/>
            <w:r w:rsidRPr="00E7747B">
              <w:rPr>
                <w:rFonts w:ascii="Arial" w:hAnsi="Arial" w:cs="Arial"/>
                <w:b/>
                <w:lang w:val="en-GB"/>
              </w:rPr>
              <w:t>:</w:t>
            </w:r>
          </w:p>
        </w:tc>
        <w:tc>
          <w:tcPr>
            <w:tcW w:w="6469" w:type="dxa"/>
            <w:gridSpan w:val="4"/>
            <w:tcBorders>
              <w:top w:val="single" w:sz="12" w:space="0" w:color="FFC000" w:themeColor="accent4"/>
              <w:left w:val="single" w:sz="4" w:space="0" w:color="FFB800"/>
              <w:bottom w:val="single" w:sz="12" w:space="0" w:color="FFC000" w:themeColor="accent4"/>
            </w:tcBorders>
          </w:tcPr>
          <w:p w:rsidR="00677153" w:rsidRPr="00E7747B" w:rsidRDefault="00E7747B">
            <w:pPr>
              <w:pStyle w:val="Listenabsatz"/>
              <w:numPr>
                <w:ilvl w:val="0"/>
                <w:numId w:val="6"/>
              </w:numPr>
              <w:rPr>
                <w:rFonts w:ascii="Arial" w:hAnsi="Arial" w:cs="Arial"/>
                <w:lang w:val="nl-NL"/>
              </w:rPr>
            </w:pPr>
            <w:r w:rsidRPr="00E7747B">
              <w:rPr>
                <w:rFonts w:ascii="Arial" w:hAnsi="Arial" w:cs="Arial"/>
                <w:lang w:val="nl-NL"/>
              </w:rPr>
              <w:t>Leg uit wat de positie van een punt in het coördinatensysteem beïnvloedt.</w:t>
            </w:r>
          </w:p>
          <w:p w:rsidR="00677153" w:rsidRPr="00E7747B" w:rsidRDefault="00E7747B">
            <w:pPr>
              <w:pStyle w:val="Listenabsatz"/>
              <w:numPr>
                <w:ilvl w:val="0"/>
                <w:numId w:val="6"/>
              </w:numPr>
              <w:rPr>
                <w:rFonts w:ascii="Arial" w:hAnsi="Arial" w:cs="Arial"/>
                <w:lang w:val="nl-NL"/>
              </w:rPr>
            </w:pPr>
            <w:r w:rsidRPr="00E7747B">
              <w:rPr>
                <w:rFonts w:ascii="Arial" w:hAnsi="Arial" w:cs="Arial"/>
                <w:lang w:val="nl-NL"/>
              </w:rPr>
              <w:t>Schets de locatie van een punt in het eerste kwadrant van het coördinatensysteem op basis van de coördinaten.</w:t>
            </w:r>
          </w:p>
          <w:p w:rsidR="00677153" w:rsidRPr="00E7747B" w:rsidRDefault="00E7747B">
            <w:pPr>
              <w:pStyle w:val="Listenabsatz"/>
              <w:numPr>
                <w:ilvl w:val="0"/>
                <w:numId w:val="6"/>
              </w:numPr>
              <w:rPr>
                <w:rFonts w:ascii="Arial" w:hAnsi="Arial" w:cs="Arial"/>
                <w:lang w:val="nl-NL"/>
              </w:rPr>
            </w:pPr>
            <w:r w:rsidRPr="00E7747B">
              <w:rPr>
                <w:rFonts w:ascii="Arial" w:hAnsi="Arial" w:cs="Arial"/>
                <w:lang w:val="nl-NL"/>
              </w:rPr>
              <w:t>Lees de coördinaten van een punt in het coördinatensyste</w:t>
            </w:r>
            <w:r w:rsidRPr="00E7747B">
              <w:rPr>
                <w:rFonts w:ascii="Arial" w:hAnsi="Arial" w:cs="Arial"/>
                <w:lang w:val="nl-NL"/>
              </w:rPr>
              <w:t>em.</w:t>
            </w:r>
          </w:p>
          <w:p w:rsidR="00677153" w:rsidRPr="00E7747B" w:rsidRDefault="00E7747B">
            <w:pPr>
              <w:pStyle w:val="Listenabsatz"/>
              <w:numPr>
                <w:ilvl w:val="0"/>
                <w:numId w:val="6"/>
              </w:numPr>
              <w:rPr>
                <w:rFonts w:ascii="Arial" w:hAnsi="Arial" w:cs="Arial"/>
                <w:lang w:val="nl-NL"/>
              </w:rPr>
            </w:pPr>
            <w:r w:rsidRPr="00E7747B">
              <w:rPr>
                <w:rFonts w:ascii="Arial" w:hAnsi="Arial" w:cs="Arial"/>
                <w:lang w:val="nl-NL"/>
              </w:rPr>
              <w:t>Stel een methode voor om de coördinaten van punten vast te leggen.</w:t>
            </w:r>
          </w:p>
          <w:p w:rsidR="00677153" w:rsidRPr="00E7747B" w:rsidRDefault="00E7747B">
            <w:pPr>
              <w:pStyle w:val="Listenabsatz"/>
              <w:numPr>
                <w:ilvl w:val="0"/>
                <w:numId w:val="6"/>
              </w:numPr>
              <w:rPr>
                <w:rFonts w:ascii="Arial" w:hAnsi="Arial" w:cs="Arial"/>
                <w:lang w:val="nl-NL"/>
              </w:rPr>
            </w:pPr>
            <w:r w:rsidRPr="00E7747B">
              <w:rPr>
                <w:rFonts w:ascii="Arial" w:hAnsi="Arial" w:cs="Arial"/>
                <w:lang w:val="nl-NL"/>
              </w:rPr>
              <w:t>Noteer de coördinaten van punten volgens een afgesproken principe.</w:t>
            </w:r>
          </w:p>
          <w:p w:rsidR="00677153" w:rsidRPr="00E7747B" w:rsidRDefault="00E7747B">
            <w:pPr>
              <w:pStyle w:val="Listenabsatz"/>
              <w:numPr>
                <w:ilvl w:val="0"/>
                <w:numId w:val="6"/>
              </w:numPr>
              <w:rPr>
                <w:rFonts w:ascii="Arial" w:hAnsi="Arial" w:cs="Arial"/>
                <w:lang w:val="en-GB"/>
              </w:rPr>
            </w:pPr>
            <w:r w:rsidRPr="00E7747B">
              <w:rPr>
                <w:rFonts w:ascii="Arial" w:hAnsi="Arial" w:cs="Arial"/>
                <w:lang w:val="nl-NL"/>
              </w:rPr>
              <w:t xml:space="preserve">Schets de locatie van een punt in een willekeurig kwadrant van het coördinatensysteem. </w:t>
            </w:r>
            <w:r w:rsidRPr="00E7747B">
              <w:rPr>
                <w:rFonts w:ascii="Arial" w:hAnsi="Arial" w:cs="Arial"/>
                <w:lang w:val="en-GB"/>
              </w:rPr>
              <w:t>(</w:t>
            </w:r>
            <w:proofErr w:type="spellStart"/>
            <w:r w:rsidRPr="00E7747B">
              <w:rPr>
                <w:rFonts w:ascii="Arial" w:hAnsi="Arial" w:cs="Arial"/>
                <w:lang w:val="en-GB"/>
              </w:rPr>
              <w:t>Optioneel</w:t>
            </w:r>
            <w:proofErr w:type="spellEnd"/>
            <w:r w:rsidRPr="00E7747B">
              <w:rPr>
                <w:rFonts w:ascii="Arial" w:hAnsi="Arial" w:cs="Arial"/>
                <w:lang w:val="en-GB"/>
              </w:rPr>
              <w:t xml:space="preserve"> </w:t>
            </w:r>
            <w:proofErr w:type="spellStart"/>
            <w:r w:rsidRPr="00E7747B">
              <w:rPr>
                <w:rFonts w:ascii="Arial" w:hAnsi="Arial" w:cs="Arial"/>
                <w:lang w:val="en-GB"/>
              </w:rPr>
              <w:t>doel</w:t>
            </w:r>
            <w:proofErr w:type="spellEnd"/>
            <w:r w:rsidRPr="00E7747B">
              <w:rPr>
                <w:rFonts w:ascii="Arial" w:hAnsi="Arial" w:cs="Arial"/>
                <w:lang w:val="en-GB"/>
              </w:rPr>
              <w:t xml:space="preserve">, </w:t>
            </w:r>
            <w:proofErr w:type="spellStart"/>
            <w:r w:rsidRPr="00E7747B">
              <w:rPr>
                <w:rFonts w:ascii="Arial" w:hAnsi="Arial" w:cs="Arial"/>
                <w:lang w:val="en-GB"/>
              </w:rPr>
              <w:t>als</w:t>
            </w:r>
            <w:proofErr w:type="spellEnd"/>
            <w:r w:rsidRPr="00E7747B">
              <w:rPr>
                <w:rFonts w:ascii="Arial" w:hAnsi="Arial" w:cs="Arial"/>
                <w:lang w:val="en-GB"/>
              </w:rPr>
              <w:t xml:space="preserve"> </w:t>
            </w:r>
            <w:proofErr w:type="spellStart"/>
            <w:r w:rsidRPr="00E7747B">
              <w:rPr>
                <w:rFonts w:ascii="Arial" w:hAnsi="Arial" w:cs="Arial"/>
                <w:lang w:val="en-GB"/>
              </w:rPr>
              <w:t>gehele</w:t>
            </w:r>
            <w:proofErr w:type="spellEnd"/>
            <w:r w:rsidRPr="00E7747B">
              <w:rPr>
                <w:rFonts w:ascii="Arial" w:hAnsi="Arial" w:cs="Arial"/>
                <w:lang w:val="en-GB"/>
              </w:rPr>
              <w:t xml:space="preserve"> </w:t>
            </w:r>
            <w:proofErr w:type="spellStart"/>
            <w:r w:rsidRPr="00E7747B">
              <w:rPr>
                <w:rFonts w:ascii="Arial" w:hAnsi="Arial" w:cs="Arial"/>
                <w:lang w:val="en-GB"/>
              </w:rPr>
              <w:t>get</w:t>
            </w:r>
            <w:r w:rsidRPr="00E7747B">
              <w:rPr>
                <w:rFonts w:ascii="Arial" w:hAnsi="Arial" w:cs="Arial"/>
                <w:lang w:val="en-GB"/>
              </w:rPr>
              <w:t>allen</w:t>
            </w:r>
            <w:proofErr w:type="spellEnd"/>
            <w:r w:rsidRPr="00E7747B">
              <w:rPr>
                <w:rFonts w:ascii="Arial" w:hAnsi="Arial" w:cs="Arial"/>
                <w:lang w:val="en-GB"/>
              </w:rPr>
              <w:t xml:space="preserve"> </w:t>
            </w:r>
            <w:proofErr w:type="spellStart"/>
            <w:r w:rsidRPr="00E7747B">
              <w:rPr>
                <w:rFonts w:ascii="Arial" w:hAnsi="Arial" w:cs="Arial"/>
                <w:lang w:val="en-GB"/>
              </w:rPr>
              <w:t>bekend</w:t>
            </w:r>
            <w:proofErr w:type="spellEnd"/>
            <w:r w:rsidRPr="00E7747B">
              <w:rPr>
                <w:rFonts w:ascii="Arial" w:hAnsi="Arial" w:cs="Arial"/>
                <w:lang w:val="en-GB"/>
              </w:rPr>
              <w:t xml:space="preserve"> </w:t>
            </w:r>
            <w:proofErr w:type="spellStart"/>
            <w:r w:rsidRPr="00E7747B">
              <w:rPr>
                <w:rFonts w:ascii="Arial" w:hAnsi="Arial" w:cs="Arial"/>
                <w:lang w:val="en-GB"/>
              </w:rPr>
              <w:t>zijn</w:t>
            </w:r>
            <w:proofErr w:type="spellEnd"/>
            <w:r w:rsidRPr="00E7747B">
              <w:rPr>
                <w:rFonts w:ascii="Arial" w:hAnsi="Arial" w:cs="Arial"/>
                <w:lang w:val="en-GB"/>
              </w:rPr>
              <w:t xml:space="preserve"> </w:t>
            </w:r>
            <w:proofErr w:type="spellStart"/>
            <w:r w:rsidRPr="00E7747B">
              <w:rPr>
                <w:rFonts w:ascii="Arial" w:hAnsi="Arial" w:cs="Arial"/>
                <w:lang w:val="en-GB"/>
              </w:rPr>
              <w:t>voor</w:t>
            </w:r>
            <w:proofErr w:type="spellEnd"/>
            <w:r w:rsidRPr="00E7747B">
              <w:rPr>
                <w:rFonts w:ascii="Arial" w:hAnsi="Arial" w:cs="Arial"/>
                <w:lang w:val="en-GB"/>
              </w:rPr>
              <w:t xml:space="preserve"> </w:t>
            </w:r>
            <w:proofErr w:type="spellStart"/>
            <w:r w:rsidRPr="00E7747B">
              <w:rPr>
                <w:rFonts w:ascii="Arial" w:hAnsi="Arial" w:cs="Arial"/>
                <w:lang w:val="en-GB"/>
              </w:rPr>
              <w:t>studenten</w:t>
            </w:r>
            <w:proofErr w:type="spellEnd"/>
            <w:r w:rsidRPr="00E7747B">
              <w:rPr>
                <w:rFonts w:ascii="Arial" w:hAnsi="Arial" w:cs="Arial"/>
                <w:lang w:val="en-GB"/>
              </w:rPr>
              <w:t>.)</w:t>
            </w:r>
          </w:p>
        </w:tc>
      </w:tr>
    </w:tbl>
    <w:p w:rsidR="00677153" w:rsidRPr="00E7747B" w:rsidRDefault="00E7747B">
      <w:pPr>
        <w:rPr>
          <w:rFonts w:ascii="Arial" w:hAnsi="Arial" w:cs="Arial"/>
          <w:lang w:val="en-GB"/>
        </w:rPr>
      </w:pPr>
      <w:r w:rsidRPr="00E7747B">
        <w:rPr>
          <w:rFonts w:ascii="Arial" w:hAnsi="Arial" w:cs="Arial"/>
          <w:lang w:val="en-GB"/>
        </w:rPr>
        <w:br w:type="page" w:clear="all"/>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677153" w:rsidRPr="00E7747B">
        <w:trPr>
          <w:trHeight w:val="80"/>
        </w:trPr>
        <w:tc>
          <w:tcPr>
            <w:tcW w:w="9016" w:type="dxa"/>
            <w:shd w:val="clear" w:color="auto" w:fill="299AF5"/>
          </w:tcPr>
          <w:p w:rsidR="00677153" w:rsidRPr="00E7747B" w:rsidRDefault="00E7747B">
            <w:pPr>
              <w:jc w:val="center"/>
              <w:rPr>
                <w:rFonts w:ascii="Arial" w:hAnsi="Arial" w:cs="Arial"/>
                <w:b/>
                <w:sz w:val="24"/>
                <w:szCs w:val="24"/>
                <w:lang w:val="en-GB"/>
              </w:rPr>
            </w:pPr>
            <w:proofErr w:type="spellStart"/>
            <w:r w:rsidRPr="00E7747B">
              <w:rPr>
                <w:rFonts w:ascii="Arial" w:hAnsi="Arial" w:cs="Arial"/>
                <w:b/>
                <w:color w:val="FFFFFF" w:themeColor="background1"/>
                <w:sz w:val="36"/>
                <w:szCs w:val="36"/>
                <w:lang w:val="en-GB"/>
              </w:rPr>
              <w:lastRenderedPageBreak/>
              <w:t>Activiteiten</w:t>
            </w:r>
            <w:proofErr w:type="spellEnd"/>
          </w:p>
        </w:tc>
      </w:tr>
    </w:tbl>
    <w:p w:rsidR="00677153" w:rsidRPr="00E7747B" w:rsidRDefault="00E7747B">
      <w:pPr>
        <w:pStyle w:val="FTLessonNo"/>
        <w:numPr>
          <w:ilvl w:val="0"/>
          <w:numId w:val="0"/>
        </w:numPr>
        <w:rPr>
          <w:lang w:val="en-GB"/>
        </w:rPr>
      </w:pPr>
      <w:r w:rsidRPr="00E7747B">
        <w:rPr>
          <w:lang w:val="en-GB"/>
        </w:rPr>
        <w:t>Les 1</w:t>
      </w:r>
    </w:p>
    <w:p w:rsidR="00677153" w:rsidRPr="00E7747B" w:rsidRDefault="00E7747B">
      <w:pPr>
        <w:jc w:val="both"/>
        <w:rPr>
          <w:rFonts w:ascii="Arial" w:hAnsi="Arial" w:cs="Arial"/>
          <w:lang w:val="nl-NL"/>
        </w:rPr>
      </w:pPr>
      <w:r w:rsidRPr="00E7747B">
        <w:rPr>
          <w:rFonts w:ascii="Arial" w:hAnsi="Arial" w:cs="Arial"/>
          <w:lang w:val="nl-NL"/>
        </w:rPr>
        <w:t xml:space="preserve">Voor deze les heb je een tablet of ander apparaat met aanraakscherm nodig (idealiter één per leerling) en deze applet: </w:t>
      </w:r>
      <w:r w:rsidRPr="00E7747B">
        <w:rPr>
          <w:rFonts w:ascii="Arial" w:hAnsi="Arial" w:cs="Arial"/>
        </w:rPr>
        <w:fldChar w:fldCharType="begin"/>
      </w:r>
      <w:r w:rsidRPr="00E7747B">
        <w:rPr>
          <w:rFonts w:ascii="Arial" w:hAnsi="Arial" w:cs="Arial"/>
        </w:rPr>
        <w:instrText xml:space="preserve"> HYPERLINK "https://www.geogebra.org/m/aqzujujz" \o "https://www.geogebra.org/m/aqzujujz" </w:instrText>
      </w:r>
      <w:r w:rsidRPr="00E7747B">
        <w:rPr>
          <w:rFonts w:ascii="Arial" w:hAnsi="Arial" w:cs="Arial"/>
        </w:rPr>
        <w:fldChar w:fldCharType="separate"/>
      </w:r>
      <w:r w:rsidRPr="00E7747B">
        <w:rPr>
          <w:rStyle w:val="Hyperlink"/>
          <w:rFonts w:ascii="Arial" w:hAnsi="Arial" w:cs="Arial"/>
        </w:rPr>
        <w:t xml:space="preserve">https://www.geogebra.org/m/aqzujujz </w:t>
      </w:r>
      <w:r w:rsidRPr="00E7747B">
        <w:rPr>
          <w:rStyle w:val="Hyperlink"/>
          <w:rFonts w:ascii="Arial" w:hAnsi="Arial" w:cs="Arial"/>
        </w:rPr>
        <w:fldChar w:fldCharType="end"/>
      </w:r>
      <w:r w:rsidRPr="00E7747B">
        <w:rPr>
          <w:rFonts w:ascii="Arial" w:hAnsi="Arial" w:cs="Arial"/>
          <w:lang w:val="nl-NL"/>
        </w:rPr>
        <w:t>. Docenten zouden ermee moeten werken als een GeoGebra Classroom (klik rechtsboven op "Create a class" en deel de nieuwe link met</w:t>
      </w:r>
      <w:r w:rsidRPr="00E7747B">
        <w:rPr>
          <w:rFonts w:ascii="Arial" w:hAnsi="Arial" w:cs="Arial"/>
          <w:lang w:val="nl-NL"/>
        </w:rPr>
        <w:t xml:space="preserve"> je leerlingen). De docent heeft een account nodig op geogebra.org.</w:t>
      </w:r>
    </w:p>
    <w:p w:rsidR="00677153" w:rsidRPr="00E7747B" w:rsidRDefault="00E7747B">
      <w:pPr>
        <w:pStyle w:val="FTphase"/>
        <w:rPr>
          <w:lang w:val="nl-NL"/>
        </w:rPr>
      </w:pPr>
      <w:r w:rsidRPr="00E7747B">
        <w:rPr>
          <w:lang w:val="nl-NL"/>
        </w:rPr>
        <w:t>verkennen</w:t>
      </w:r>
    </w:p>
    <w:p w:rsidR="00677153" w:rsidRPr="00E7747B" w:rsidRDefault="00E7747B">
      <w:pPr>
        <w:pStyle w:val="FTNumberoftheactivity"/>
        <w:numPr>
          <w:ilvl w:val="0"/>
          <w:numId w:val="0"/>
        </w:numPr>
        <w:rPr>
          <w:lang w:val="nl-NL"/>
        </w:rPr>
      </w:pPr>
      <w:r w:rsidRPr="00E7747B">
        <w:rPr>
          <w:lang w:val="nl-NL"/>
        </w:rPr>
        <w:t xml:space="preserve">Activiteit 1. </w:t>
      </w:r>
      <w:r w:rsidRPr="00E7747B">
        <w:rPr>
          <w:lang w:val="nl-NL"/>
        </w:rPr>
        <w:tab/>
        <w:t>Driehoek</w:t>
      </w:r>
    </w:p>
    <w:p w:rsidR="00677153" w:rsidRPr="00E7747B" w:rsidRDefault="00E7747B">
      <w:pPr>
        <w:pStyle w:val="FTactivityassignment"/>
        <w:rPr>
          <w:rFonts w:cs="Arial"/>
          <w:lang w:val="nl-NL"/>
        </w:rPr>
      </w:pPr>
      <w:r w:rsidRPr="00E7747B">
        <w:rPr>
          <w:rFonts w:cs="Arial"/>
          <w:lang w:val="nl-NL"/>
        </w:rPr>
        <w:t>Je eerste taak is om erachter te komen hoe je de hoekpunten van de gekleurde driehoek kunt verplaatsen. Als je weet hoe ze bewegen, verplaats je de paarse</w:t>
      </w:r>
      <w:r w:rsidRPr="00E7747B">
        <w:rPr>
          <w:rFonts w:cs="Arial"/>
          <w:lang w:val="nl-NL"/>
        </w:rPr>
        <w:t xml:space="preserve"> driehoek om de zwa</w:t>
      </w:r>
      <w:bookmarkStart w:id="0" w:name="_GoBack"/>
      <w:bookmarkEnd w:id="0"/>
      <w:r w:rsidRPr="00E7747B">
        <w:rPr>
          <w:rFonts w:cs="Arial"/>
          <w:lang w:val="nl-NL"/>
        </w:rPr>
        <w:t>rte te bedekken.</w:t>
      </w:r>
    </w:p>
    <w:p w:rsidR="00677153" w:rsidRPr="00E7747B" w:rsidRDefault="00E7747B">
      <w:pPr>
        <w:pStyle w:val="FTactivityassignment"/>
        <w:jc w:val="center"/>
        <w:rPr>
          <w:rFonts w:cs="Arial"/>
          <w:lang w:val="en-GB"/>
        </w:rPr>
      </w:pPr>
      <w:r w:rsidRPr="00E7747B">
        <w:rPr>
          <w:rFonts w:cs="Arial"/>
          <w:noProof/>
          <w:lang w:eastAsia="sk-SK"/>
        </w:rPr>
        <mc:AlternateContent>
          <mc:Choice Requires="wpg">
            <w:drawing>
              <wp:inline distT="0" distB="0" distL="0" distR="0">
                <wp:extent cx="2880000" cy="1612800"/>
                <wp:effectExtent l="0" t="0" r="0" b="6985"/>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a:stretch/>
                      </pic:blipFill>
                      <pic:spPr bwMode="auto">
                        <a:xfrm>
                          <a:off x="0" y="0"/>
                          <a:ext cx="2880000" cy="16128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26.77pt;height:126.99pt;mso-wrap-distance-left:0.00pt;mso-wrap-distance-top:0.00pt;mso-wrap-distance-right:0.00pt;mso-wrap-distance-bottom:0.00pt;" stroked="false">
                <v:path textboxrect="0,0,0,0"/>
                <v:imagedata r:id="rId14" o:title=""/>
              </v:shape>
            </w:pict>
          </mc:Fallback>
        </mc:AlternateContent>
      </w:r>
    </w:p>
    <w:p w:rsidR="00677153" w:rsidRPr="00E7747B" w:rsidRDefault="00E7747B">
      <w:pPr>
        <w:pStyle w:val="FTactivityassignment"/>
        <w:rPr>
          <w:rFonts w:cs="Arial"/>
          <w:lang w:val="nl-NL"/>
        </w:rPr>
      </w:pPr>
      <w:r w:rsidRPr="00E7747B">
        <w:rPr>
          <w:rFonts w:cs="Arial"/>
          <w:lang w:val="nl-NL"/>
        </w:rPr>
        <w:t>Beschrijf hoe je de hoekpunten van de driehoek hebt verplaatst. Leg uit waar hun feitelijke positie van afhangt.</w:t>
      </w:r>
    </w:p>
    <w:p w:rsidR="00677153" w:rsidRPr="00E7747B" w:rsidRDefault="00E7747B">
      <w:pPr>
        <w:pStyle w:val="Listenabsatz"/>
        <w:numPr>
          <w:ilvl w:val="0"/>
          <w:numId w:val="11"/>
        </w:numPr>
        <w:rPr>
          <w:rFonts w:ascii="Arial" w:hAnsi="Arial" w:cs="Arial"/>
          <w:iCs/>
          <w:lang w:val="en-GB"/>
        </w:rPr>
      </w:pPr>
      <w:proofErr w:type="spellStart"/>
      <w:r w:rsidRPr="00E7747B">
        <w:rPr>
          <w:rFonts w:ascii="Arial" w:hAnsi="Arial" w:cs="Arial"/>
          <w:b/>
          <w:bCs/>
          <w:iCs/>
          <w:lang w:val="en-GB"/>
        </w:rPr>
        <w:t>Onafhankelijk</w:t>
      </w:r>
      <w:proofErr w:type="spellEnd"/>
      <w:r w:rsidRPr="00E7747B">
        <w:rPr>
          <w:rFonts w:ascii="Arial" w:hAnsi="Arial" w:cs="Arial"/>
          <w:b/>
          <w:bCs/>
          <w:iCs/>
          <w:lang w:val="en-GB"/>
        </w:rPr>
        <w:t xml:space="preserve"> </w:t>
      </w:r>
      <w:proofErr w:type="spellStart"/>
      <w:r w:rsidRPr="00E7747B">
        <w:rPr>
          <w:rFonts w:ascii="Arial" w:hAnsi="Arial" w:cs="Arial"/>
          <w:b/>
          <w:bCs/>
          <w:iCs/>
          <w:lang w:val="en-GB"/>
        </w:rPr>
        <w:t>werk</w:t>
      </w:r>
      <w:proofErr w:type="spellEnd"/>
      <w:r w:rsidRPr="00E7747B">
        <w:rPr>
          <w:rFonts w:ascii="Arial" w:hAnsi="Arial" w:cs="Arial"/>
          <w:b/>
          <w:bCs/>
          <w:iCs/>
          <w:lang w:val="en-GB"/>
        </w:rPr>
        <w:t>:</w:t>
      </w:r>
    </w:p>
    <w:p w:rsidR="00677153" w:rsidRPr="00E7747B" w:rsidRDefault="00E7747B">
      <w:pPr>
        <w:pStyle w:val="Listenabsatz"/>
        <w:ind w:left="360"/>
        <w:jc w:val="both"/>
        <w:rPr>
          <w:rFonts w:ascii="Arial" w:hAnsi="Arial" w:cs="Arial"/>
          <w:iCs/>
          <w:lang w:val="nl-NL"/>
        </w:rPr>
      </w:pPr>
      <w:r w:rsidRPr="00E7747B">
        <w:rPr>
          <w:rFonts w:ascii="Arial" w:hAnsi="Arial" w:cs="Arial"/>
          <w:iCs/>
          <w:lang w:val="nl-NL"/>
        </w:rPr>
        <w:t xml:space="preserve">Leerlingen proberen te bedenken hoe ze de hoekpunten van de paarse driehoek kunnen verplaatsen. Hun positie hangt af van de positie van de vierkanten met dezelfde kleur (coördinaat </w:t>
      </w:r>
      <m:oMath>
        <m:r>
          <w:rPr>
            <w:rFonts w:ascii="Cambria Math" w:hAnsi="Cambria Math" w:cs="Arial"/>
            <w:lang w:val="en-GB"/>
          </w:rPr>
          <m:t>x</m:t>
        </m:r>
      </m:oMath>
      <w:r w:rsidRPr="00E7747B">
        <w:rPr>
          <w:rFonts w:ascii="Arial" w:hAnsi="Arial" w:cs="Arial"/>
          <w:iCs/>
          <w:lang w:val="nl-NL"/>
        </w:rPr>
        <w:t xml:space="preserve">) en de plustekens (coördinaat </w:t>
      </w:r>
      <m:oMath>
        <m:r>
          <w:rPr>
            <w:rFonts w:ascii="Cambria Math" w:hAnsi="Cambria Math" w:cs="Arial"/>
            <w:lang w:val="en-GB"/>
          </w:rPr>
          <m:t>y</m:t>
        </m:r>
      </m:oMath>
      <w:r w:rsidRPr="00E7747B">
        <w:rPr>
          <w:rFonts w:ascii="Arial" w:hAnsi="Arial" w:cs="Arial"/>
          <w:iCs/>
          <w:lang w:val="nl-NL"/>
        </w:rPr>
        <w:t>). Als de meeste leerlingen niet weten h</w:t>
      </w:r>
      <w:r w:rsidRPr="00E7747B">
        <w:rPr>
          <w:rFonts w:ascii="Arial" w:hAnsi="Arial" w:cs="Arial"/>
          <w:iCs/>
          <w:lang w:val="nl-NL"/>
        </w:rPr>
        <w:t xml:space="preserve">oe ze te werk moeten gaan, kan de leerkracht de leerling die heeft bedacht hoe de coördinaten te verplaatsen, oproepen om het </w:t>
      </w:r>
      <w:r w:rsidRPr="00E7747B">
        <w:rPr>
          <w:rFonts w:ascii="Arial" w:hAnsi="Arial" w:cs="Arial"/>
          <w:iCs/>
          <w:u w:val="single"/>
          <w:lang w:val="nl-NL"/>
        </w:rPr>
        <w:t xml:space="preserve">mondeling </w:t>
      </w:r>
      <w:r w:rsidRPr="00E7747B">
        <w:rPr>
          <w:rFonts w:ascii="Arial" w:hAnsi="Arial" w:cs="Arial"/>
          <w:iCs/>
          <w:lang w:val="nl-NL"/>
        </w:rPr>
        <w:t>aan de anderen uit te leggen.</w:t>
      </w:r>
    </w:p>
    <w:p w:rsidR="00677153" w:rsidRPr="00E7747B" w:rsidRDefault="00E7747B">
      <w:pPr>
        <w:pStyle w:val="Listenabsatz"/>
        <w:numPr>
          <w:ilvl w:val="0"/>
          <w:numId w:val="11"/>
        </w:numPr>
        <w:rPr>
          <w:rFonts w:ascii="Arial" w:hAnsi="Arial" w:cs="Arial"/>
          <w:iCs/>
          <w:lang w:val="en-GB"/>
        </w:rPr>
      </w:pPr>
      <w:proofErr w:type="spellStart"/>
      <w:r w:rsidRPr="00E7747B">
        <w:rPr>
          <w:rFonts w:ascii="Arial" w:hAnsi="Arial" w:cs="Arial"/>
          <w:b/>
          <w:bCs/>
          <w:iCs/>
          <w:lang w:val="en-GB"/>
        </w:rPr>
        <w:t>Groepswerk</w:t>
      </w:r>
      <w:proofErr w:type="spellEnd"/>
      <w:r w:rsidRPr="00E7747B">
        <w:rPr>
          <w:rFonts w:ascii="Arial" w:hAnsi="Arial" w:cs="Arial"/>
          <w:b/>
          <w:bCs/>
          <w:iCs/>
          <w:lang w:val="en-GB"/>
        </w:rPr>
        <w:t>:</w:t>
      </w:r>
    </w:p>
    <w:p w:rsidR="00677153" w:rsidRPr="00E7747B" w:rsidRDefault="00E7747B">
      <w:pPr>
        <w:pStyle w:val="Listenabsatz"/>
        <w:ind w:left="360"/>
        <w:jc w:val="both"/>
        <w:rPr>
          <w:rFonts w:ascii="Arial" w:hAnsi="Arial" w:cs="Arial"/>
          <w:iCs/>
          <w:lang w:val="nl-NL"/>
        </w:rPr>
      </w:pPr>
      <w:r w:rsidRPr="00E7747B">
        <w:rPr>
          <w:rFonts w:ascii="Arial" w:hAnsi="Arial" w:cs="Arial"/>
          <w:iCs/>
          <w:lang w:val="nl-NL"/>
        </w:rPr>
        <w:t>In tweetallen of in groepjes van drie vergelijken de leerlingen hun oplossinge</w:t>
      </w:r>
      <w:r w:rsidRPr="00E7747B">
        <w:rPr>
          <w:rFonts w:ascii="Arial" w:hAnsi="Arial" w:cs="Arial"/>
          <w:iCs/>
          <w:lang w:val="nl-NL"/>
        </w:rPr>
        <w:t>n en formuleren ze een antwoord op de vraag die na het probleem wordt gesteld. De docent stelt geen eigen formulering voor. In deze fase is het belangrijk om gevoelig te zijn voor de taal die de leerlingen eigen is.</w:t>
      </w:r>
    </w:p>
    <w:p w:rsidR="00677153" w:rsidRPr="00E7747B" w:rsidRDefault="00E7747B">
      <w:pPr>
        <w:pStyle w:val="Listenabsatz"/>
        <w:numPr>
          <w:ilvl w:val="0"/>
          <w:numId w:val="11"/>
        </w:numPr>
        <w:jc w:val="both"/>
        <w:rPr>
          <w:rFonts w:ascii="Arial" w:hAnsi="Arial" w:cs="Arial"/>
          <w:iCs/>
          <w:lang w:val="nl-NL"/>
        </w:rPr>
      </w:pPr>
      <w:r w:rsidRPr="00E7747B">
        <w:rPr>
          <w:rFonts w:ascii="Arial" w:hAnsi="Arial" w:cs="Arial"/>
          <w:b/>
          <w:bCs/>
          <w:iCs/>
          <w:lang w:val="nl-NL"/>
        </w:rPr>
        <w:t xml:space="preserve">Hele groepsdiscussie: </w:t>
      </w:r>
      <w:r w:rsidRPr="00E7747B">
        <w:rPr>
          <w:rFonts w:ascii="Arial" w:hAnsi="Arial" w:cs="Arial"/>
          <w:iCs/>
          <w:lang w:val="nl-NL"/>
        </w:rPr>
        <w:t>hoe is het afgelop</w:t>
      </w:r>
      <w:r w:rsidRPr="00E7747B">
        <w:rPr>
          <w:rFonts w:ascii="Arial" w:hAnsi="Arial" w:cs="Arial"/>
          <w:iCs/>
          <w:lang w:val="nl-NL"/>
        </w:rPr>
        <w:t>en? Was het moeilijk? Hoe heb je de hoekpunten verplaatst? In dit stadium kan een gemeenschappelijke taal duidelijk worden. De leraar kan informele taal toelaten; we hoeven woorden als "coördinaten" en "assen" nog niet te gebruiken.</w:t>
      </w:r>
    </w:p>
    <w:p w:rsidR="00677153" w:rsidRPr="00E7747B" w:rsidRDefault="00E7747B">
      <w:pPr>
        <w:rPr>
          <w:rFonts w:ascii="Arial" w:hAnsi="Arial" w:cs="Arial"/>
          <w:lang w:val="nl-NL"/>
        </w:rPr>
      </w:pPr>
      <w:r w:rsidRPr="00E7747B">
        <w:rPr>
          <w:rFonts w:ascii="Arial" w:hAnsi="Arial" w:cs="Arial"/>
          <w:b/>
          <w:lang w:val="nl-NL"/>
        </w:rPr>
        <w:t xml:space="preserve">Geschatte tijd: </w:t>
      </w:r>
      <w:r w:rsidRPr="00E7747B">
        <w:rPr>
          <w:rFonts w:ascii="Arial" w:hAnsi="Arial" w:cs="Arial"/>
          <w:bCs/>
          <w:lang w:val="nl-NL"/>
        </w:rPr>
        <w:t>7 minut</w:t>
      </w:r>
      <w:r w:rsidRPr="00E7747B">
        <w:rPr>
          <w:rFonts w:ascii="Arial" w:hAnsi="Arial" w:cs="Arial"/>
          <w:bCs/>
          <w:lang w:val="nl-NL"/>
        </w:rPr>
        <w:t>en</w:t>
      </w:r>
    </w:p>
    <w:p w:rsidR="00677153" w:rsidRPr="00E7747B" w:rsidRDefault="00E7747B">
      <w:pPr>
        <w:pStyle w:val="FTNumberoftheactivity"/>
        <w:numPr>
          <w:ilvl w:val="0"/>
          <w:numId w:val="0"/>
        </w:numPr>
        <w:ind w:left="357" w:hanging="357"/>
        <w:rPr>
          <w:lang w:val="nl-NL"/>
        </w:rPr>
      </w:pPr>
      <w:r w:rsidRPr="00E7747B">
        <w:rPr>
          <w:lang w:val="nl-NL"/>
        </w:rPr>
        <w:lastRenderedPageBreak/>
        <w:t>Activiteit 2.</w:t>
      </w:r>
      <w:r w:rsidRPr="00E7747B">
        <w:rPr>
          <w:lang w:val="nl-NL"/>
        </w:rPr>
        <w:tab/>
        <w:t xml:space="preserve"> Vierhoek</w:t>
      </w:r>
    </w:p>
    <w:p w:rsidR="00677153" w:rsidRPr="00E7747B" w:rsidRDefault="00E7747B">
      <w:pPr>
        <w:pStyle w:val="FTactivityassignment"/>
        <w:jc w:val="both"/>
        <w:rPr>
          <w:rFonts w:cs="Arial"/>
          <w:lang w:val="nl-NL"/>
        </w:rPr>
      </w:pPr>
      <w:r w:rsidRPr="00E7747B">
        <w:rPr>
          <w:rFonts w:cs="Arial"/>
          <w:lang w:val="nl-NL"/>
        </w:rPr>
        <w:t>Oefen wat je in deze oefening hebt geleerd. Verplaats de gekleurde vierhoek naar de vierhoek die zwart is gemarkeerd.</w:t>
      </w:r>
    </w:p>
    <w:p w:rsidR="00677153" w:rsidRPr="00E7747B" w:rsidRDefault="00E7747B">
      <w:pPr>
        <w:pStyle w:val="FTactivityassignment"/>
        <w:jc w:val="center"/>
        <w:rPr>
          <w:rFonts w:cs="Arial"/>
          <w:lang w:val="en-GB"/>
        </w:rPr>
      </w:pPr>
      <w:r w:rsidRPr="00E7747B">
        <w:rPr>
          <w:rFonts w:cs="Arial"/>
          <w:noProof/>
          <w:lang w:eastAsia="sk-SK"/>
        </w:rPr>
        <mc:AlternateContent>
          <mc:Choice Requires="wpg">
            <w:drawing>
              <wp:inline distT="0" distB="0" distL="0" distR="0">
                <wp:extent cx="2528661" cy="1416050"/>
                <wp:effectExtent l="0" t="0" r="5080" b="0"/>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
                        <a:stretch/>
                      </pic:blipFill>
                      <pic:spPr bwMode="auto">
                        <a:xfrm>
                          <a:off x="0" y="0"/>
                          <a:ext cx="2536317" cy="142033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199.11pt;height:111.50pt;mso-wrap-distance-left:0.00pt;mso-wrap-distance-top:0.00pt;mso-wrap-distance-right:0.00pt;mso-wrap-distance-bottom:0.00pt;" stroked="false">
                <v:path textboxrect="0,0,0,0"/>
                <v:imagedata r:id="rId16" o:title=""/>
              </v:shape>
            </w:pict>
          </mc:Fallback>
        </mc:AlternateContent>
      </w:r>
    </w:p>
    <w:p w:rsidR="00677153" w:rsidRPr="00E7747B" w:rsidRDefault="00E7747B">
      <w:pPr>
        <w:pStyle w:val="Listenabsatz"/>
        <w:numPr>
          <w:ilvl w:val="0"/>
          <w:numId w:val="7"/>
        </w:numPr>
        <w:rPr>
          <w:rFonts w:ascii="Arial" w:hAnsi="Arial" w:cs="Arial"/>
          <w:iCs/>
          <w:lang w:val="nl-NL"/>
        </w:rPr>
      </w:pPr>
      <w:r w:rsidRPr="00E7747B">
        <w:rPr>
          <w:rFonts w:ascii="Arial" w:hAnsi="Arial" w:cs="Arial"/>
          <w:iCs/>
          <w:lang w:val="nl-NL"/>
        </w:rPr>
        <w:t>Leerlingen verplaatsen de hoekpunten van de vierhoek, de leraar noteert hoe ze het probleem benaderen. Als er een "onregelmatige" ("vlinder") vierhoek verschijnt, kan de leraar dit gebruiken voor discussie over vierhoeken.</w:t>
      </w:r>
    </w:p>
    <w:p w:rsidR="00677153" w:rsidRPr="00E7747B" w:rsidRDefault="00E7747B">
      <w:pPr>
        <w:rPr>
          <w:rFonts w:ascii="Arial" w:hAnsi="Arial" w:cs="Arial"/>
          <w:bCs/>
          <w:lang w:val="nl-NL"/>
        </w:rPr>
      </w:pPr>
      <w:r w:rsidRPr="00E7747B">
        <w:rPr>
          <w:rFonts w:ascii="Arial" w:hAnsi="Arial" w:cs="Arial"/>
          <w:b/>
          <w:lang w:val="nl-NL"/>
        </w:rPr>
        <w:t xml:space="preserve">Geschatte tijd: </w:t>
      </w:r>
      <w:r w:rsidRPr="00E7747B">
        <w:rPr>
          <w:rFonts w:ascii="Arial" w:hAnsi="Arial" w:cs="Arial"/>
          <w:bCs/>
          <w:lang w:val="nl-NL"/>
        </w:rPr>
        <w:t>3 minuten</w:t>
      </w:r>
    </w:p>
    <w:p w:rsidR="00677153" w:rsidRPr="00E7747B" w:rsidRDefault="00E7747B">
      <w:pPr>
        <w:pStyle w:val="FTNumberoftheactivity"/>
        <w:numPr>
          <w:ilvl w:val="0"/>
          <w:numId w:val="0"/>
        </w:numPr>
        <w:ind w:left="357" w:hanging="357"/>
        <w:rPr>
          <w:lang w:val="nl-NL"/>
        </w:rPr>
      </w:pPr>
      <w:r w:rsidRPr="00E7747B">
        <w:rPr>
          <w:lang w:val="nl-NL"/>
        </w:rPr>
        <w:t>Activit</w:t>
      </w:r>
      <w:r w:rsidRPr="00E7747B">
        <w:rPr>
          <w:lang w:val="nl-NL"/>
        </w:rPr>
        <w:t>eit 3. Navigatie</w:t>
      </w:r>
    </w:p>
    <w:p w:rsidR="00677153" w:rsidRPr="00E7747B" w:rsidRDefault="00E7747B">
      <w:pPr>
        <w:pStyle w:val="FTactivityassignment"/>
        <w:jc w:val="both"/>
        <w:rPr>
          <w:rFonts w:cs="Arial"/>
          <w:lang w:val="nl-NL"/>
        </w:rPr>
      </w:pPr>
      <w:r w:rsidRPr="00E7747B">
        <w:rPr>
          <w:rFonts w:cs="Arial"/>
          <w:lang w:val="nl-NL"/>
        </w:rPr>
        <w:t>Teken nu je eigen vierhoek. Laat het nog aan niemand zien.</w:t>
      </w:r>
    </w:p>
    <w:p w:rsidR="00677153" w:rsidRPr="00E7747B" w:rsidRDefault="00E7747B">
      <w:pPr>
        <w:pStyle w:val="FTactivityassignment"/>
        <w:jc w:val="center"/>
        <w:rPr>
          <w:rFonts w:cs="Arial"/>
          <w:lang w:val="en-GB"/>
        </w:rPr>
      </w:pPr>
      <w:r w:rsidRPr="00E7747B">
        <w:rPr>
          <w:rFonts w:cs="Arial"/>
          <w:noProof/>
          <w:lang w:eastAsia="sk-SK"/>
        </w:rPr>
        <mc:AlternateContent>
          <mc:Choice Requires="wpg">
            <w:drawing>
              <wp:inline distT="0" distB="0" distL="0" distR="0">
                <wp:extent cx="2652889" cy="1492250"/>
                <wp:effectExtent l="0" t="0" r="0" b="0"/>
                <wp:docPr id="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
                        <a:stretch/>
                      </pic:blipFill>
                      <pic:spPr bwMode="auto">
                        <a:xfrm>
                          <a:off x="0" y="0"/>
                          <a:ext cx="2659265" cy="149583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208.89pt;height:117.50pt;mso-wrap-distance-left:0.00pt;mso-wrap-distance-top:0.00pt;mso-wrap-distance-right:0.00pt;mso-wrap-distance-bottom:0.00pt;" stroked="false">
                <v:path textboxrect="0,0,0,0"/>
                <v:imagedata r:id="rId18" o:title=""/>
              </v:shape>
            </w:pict>
          </mc:Fallback>
        </mc:AlternateContent>
      </w:r>
    </w:p>
    <w:p w:rsidR="00677153" w:rsidRPr="00E7747B" w:rsidRDefault="00E7747B">
      <w:pPr>
        <w:pStyle w:val="FTactivityassignment"/>
        <w:jc w:val="both"/>
        <w:rPr>
          <w:rFonts w:cs="Arial"/>
          <w:lang w:val="nl-NL"/>
        </w:rPr>
      </w:pPr>
      <w:r w:rsidRPr="00E7747B">
        <w:rPr>
          <w:rFonts w:cs="Arial"/>
          <w:lang w:val="nl-NL"/>
        </w:rPr>
        <w:t>In de volgende taak begeleid je je klasgenoot om exact dezelfde vierhoek te tekenen als jij. Schrijf op waar je elk punt hebt geplaatst.</w:t>
      </w:r>
    </w:p>
    <w:p w:rsidR="00677153" w:rsidRPr="00E7747B" w:rsidRDefault="00E7747B">
      <w:pPr>
        <w:pStyle w:val="FTactivityassignment"/>
        <w:spacing w:after="0"/>
        <w:jc w:val="both"/>
        <w:rPr>
          <w:rFonts w:cs="Arial"/>
          <w:lang w:val="nl-NL"/>
        </w:rPr>
      </w:pPr>
      <w:r w:rsidRPr="00E7747B">
        <w:rPr>
          <w:rFonts w:cs="Arial"/>
          <w:lang w:val="nl-NL"/>
        </w:rPr>
        <w:t xml:space="preserve">Blauwe Punt: </w:t>
      </w:r>
      <w:r w:rsidRPr="00E7747B">
        <w:rPr>
          <w:rFonts w:cs="Arial"/>
          <w:lang w:val="nl-NL"/>
        </w:rPr>
        <w:tab/>
      </w:r>
      <w:r w:rsidRPr="00E7747B">
        <w:rPr>
          <w:rFonts w:cs="Arial"/>
          <w:lang w:val="nl-NL"/>
        </w:rPr>
        <w:tab/>
        <w:t xml:space="preserve">Oranje Punt: </w:t>
      </w:r>
      <w:r w:rsidRPr="00E7747B">
        <w:rPr>
          <w:rFonts w:cs="Arial"/>
          <w:lang w:val="nl-NL"/>
        </w:rPr>
        <w:tab/>
      </w:r>
      <w:r w:rsidRPr="00E7747B">
        <w:rPr>
          <w:rFonts w:cs="Arial"/>
          <w:lang w:val="nl-NL"/>
        </w:rPr>
        <w:tab/>
        <w:t xml:space="preserve">Rode Punt: </w:t>
      </w:r>
      <w:r w:rsidRPr="00E7747B">
        <w:rPr>
          <w:rFonts w:cs="Arial"/>
          <w:lang w:val="nl-NL"/>
        </w:rPr>
        <w:tab/>
      </w:r>
      <w:r w:rsidRPr="00E7747B">
        <w:rPr>
          <w:rFonts w:cs="Arial"/>
          <w:lang w:val="nl-NL"/>
        </w:rPr>
        <w:tab/>
        <w:t>Groene Punt:</w:t>
      </w:r>
    </w:p>
    <w:p w:rsidR="00677153" w:rsidRPr="00E7747B" w:rsidRDefault="00E7747B">
      <w:pPr>
        <w:pStyle w:val="FTactivityassignment"/>
        <w:jc w:val="both"/>
        <w:rPr>
          <w:rFonts w:cs="Arial"/>
          <w:lang w:val="en-GB"/>
        </w:rPr>
      </w:pPr>
      <w:r w:rsidRPr="00E7747B">
        <w:rPr>
          <w:rFonts w:cs="Arial"/>
          <w:lang w:val="nl-NL"/>
        </w:rPr>
        <w:t xml:space="preserve">Luister nu goed naar de instructies van je klasgenoot en teken dezelfde vorm als hij tekende. </w:t>
      </w:r>
      <w:proofErr w:type="spellStart"/>
      <w:r w:rsidRPr="00E7747B">
        <w:rPr>
          <w:rFonts w:cs="Arial"/>
          <w:lang w:val="en-GB"/>
        </w:rPr>
        <w:t>Wissel</w:t>
      </w:r>
      <w:proofErr w:type="spellEnd"/>
      <w:r w:rsidRPr="00E7747B">
        <w:rPr>
          <w:rFonts w:cs="Arial"/>
          <w:lang w:val="en-GB"/>
        </w:rPr>
        <w:t xml:space="preserve"> dan de </w:t>
      </w:r>
      <w:proofErr w:type="spellStart"/>
      <w:r w:rsidRPr="00E7747B">
        <w:rPr>
          <w:rFonts w:cs="Arial"/>
          <w:lang w:val="en-GB"/>
        </w:rPr>
        <w:t>rollen</w:t>
      </w:r>
      <w:proofErr w:type="spellEnd"/>
      <w:r w:rsidRPr="00E7747B">
        <w:rPr>
          <w:rFonts w:cs="Arial"/>
          <w:lang w:val="en-GB"/>
        </w:rPr>
        <w:t xml:space="preserve"> </w:t>
      </w:r>
      <w:proofErr w:type="spellStart"/>
      <w:r w:rsidRPr="00E7747B">
        <w:rPr>
          <w:rFonts w:cs="Arial"/>
          <w:lang w:val="en-GB"/>
        </w:rPr>
        <w:t>om.</w:t>
      </w:r>
      <w:proofErr w:type="spellEnd"/>
    </w:p>
    <w:p w:rsidR="00677153" w:rsidRPr="00E7747B" w:rsidRDefault="00E7747B">
      <w:pPr>
        <w:pStyle w:val="Listenabsatz"/>
        <w:numPr>
          <w:ilvl w:val="0"/>
          <w:numId w:val="7"/>
        </w:numPr>
        <w:rPr>
          <w:rFonts w:ascii="Arial" w:hAnsi="Arial" w:cs="Arial"/>
          <w:iCs/>
          <w:lang w:val="en-GB"/>
        </w:rPr>
      </w:pPr>
      <w:r w:rsidRPr="00E7747B">
        <w:rPr>
          <w:rFonts w:ascii="Arial" w:hAnsi="Arial" w:cs="Arial"/>
          <w:iCs/>
          <w:lang w:val="nl-NL"/>
        </w:rPr>
        <w:t xml:space="preserve">De leerkracht legt uit wat er gaat gebeuren en zorgt ervoor dat iedereen in de klas de procedure begrijpt. </w:t>
      </w:r>
      <w:proofErr w:type="spellStart"/>
      <w:r w:rsidRPr="00E7747B">
        <w:rPr>
          <w:rFonts w:ascii="Arial" w:hAnsi="Arial" w:cs="Arial"/>
          <w:iCs/>
          <w:lang w:val="en-GB"/>
        </w:rPr>
        <w:t>Daarna</w:t>
      </w:r>
      <w:proofErr w:type="spellEnd"/>
      <w:r w:rsidRPr="00E7747B">
        <w:rPr>
          <w:rFonts w:ascii="Arial" w:hAnsi="Arial" w:cs="Arial"/>
          <w:iCs/>
          <w:lang w:val="en-GB"/>
        </w:rPr>
        <w:t xml:space="preserve"> </w:t>
      </w:r>
      <w:proofErr w:type="spellStart"/>
      <w:r w:rsidRPr="00E7747B">
        <w:rPr>
          <w:rFonts w:ascii="Arial" w:hAnsi="Arial" w:cs="Arial"/>
          <w:iCs/>
          <w:lang w:val="en-GB"/>
        </w:rPr>
        <w:t>vormen</w:t>
      </w:r>
      <w:proofErr w:type="spellEnd"/>
      <w:r w:rsidRPr="00E7747B">
        <w:rPr>
          <w:rFonts w:ascii="Arial" w:hAnsi="Arial" w:cs="Arial"/>
          <w:iCs/>
          <w:lang w:val="en-GB"/>
        </w:rPr>
        <w:t xml:space="preserve"> z</w:t>
      </w:r>
      <w:r w:rsidRPr="00E7747B">
        <w:rPr>
          <w:rFonts w:ascii="Arial" w:hAnsi="Arial" w:cs="Arial"/>
          <w:iCs/>
          <w:lang w:val="en-GB"/>
        </w:rPr>
        <w:t xml:space="preserve">e </w:t>
      </w:r>
      <w:proofErr w:type="spellStart"/>
      <w:r w:rsidRPr="00E7747B">
        <w:rPr>
          <w:rFonts w:ascii="Arial" w:hAnsi="Arial" w:cs="Arial"/>
          <w:iCs/>
          <w:lang w:val="en-GB"/>
        </w:rPr>
        <w:t>paren</w:t>
      </w:r>
      <w:proofErr w:type="spellEnd"/>
      <w:r w:rsidRPr="00E7747B">
        <w:rPr>
          <w:rFonts w:ascii="Arial" w:hAnsi="Arial" w:cs="Arial"/>
          <w:iCs/>
          <w:lang w:val="en-GB"/>
        </w:rPr>
        <w:t xml:space="preserve"> van </w:t>
      </w:r>
      <w:proofErr w:type="spellStart"/>
      <w:r w:rsidRPr="00E7747B">
        <w:rPr>
          <w:rFonts w:ascii="Arial" w:hAnsi="Arial" w:cs="Arial"/>
          <w:iCs/>
          <w:lang w:val="en-GB"/>
        </w:rPr>
        <w:t>leerlingen</w:t>
      </w:r>
      <w:proofErr w:type="spellEnd"/>
      <w:r w:rsidRPr="00E7747B">
        <w:rPr>
          <w:rFonts w:ascii="Arial" w:hAnsi="Arial" w:cs="Arial"/>
          <w:iCs/>
          <w:lang w:val="en-GB"/>
        </w:rPr>
        <w:t>.</w:t>
      </w:r>
    </w:p>
    <w:p w:rsidR="00677153" w:rsidRPr="00E7747B" w:rsidRDefault="00E7747B">
      <w:pPr>
        <w:pStyle w:val="Listenabsatz"/>
        <w:numPr>
          <w:ilvl w:val="0"/>
          <w:numId w:val="7"/>
        </w:numPr>
        <w:rPr>
          <w:rFonts w:ascii="Arial" w:hAnsi="Arial" w:cs="Arial"/>
          <w:iCs/>
          <w:lang w:val="en-GB"/>
        </w:rPr>
      </w:pPr>
      <w:proofErr w:type="spellStart"/>
      <w:r w:rsidRPr="00E7747B">
        <w:rPr>
          <w:rFonts w:ascii="Arial" w:hAnsi="Arial" w:cs="Arial"/>
          <w:b/>
          <w:bCs/>
          <w:iCs/>
          <w:lang w:val="en-GB"/>
        </w:rPr>
        <w:t>Onafhankelijk</w:t>
      </w:r>
      <w:proofErr w:type="spellEnd"/>
      <w:r w:rsidRPr="00E7747B">
        <w:rPr>
          <w:rFonts w:ascii="Arial" w:hAnsi="Arial" w:cs="Arial"/>
          <w:b/>
          <w:bCs/>
          <w:iCs/>
          <w:lang w:val="en-GB"/>
        </w:rPr>
        <w:t xml:space="preserve"> </w:t>
      </w:r>
      <w:proofErr w:type="spellStart"/>
      <w:r w:rsidRPr="00E7747B">
        <w:rPr>
          <w:rFonts w:ascii="Arial" w:hAnsi="Arial" w:cs="Arial"/>
          <w:b/>
          <w:bCs/>
          <w:iCs/>
          <w:lang w:val="en-GB"/>
        </w:rPr>
        <w:t>werk</w:t>
      </w:r>
      <w:proofErr w:type="spellEnd"/>
      <w:r w:rsidRPr="00E7747B">
        <w:rPr>
          <w:rFonts w:ascii="Arial" w:hAnsi="Arial" w:cs="Arial"/>
          <w:b/>
          <w:bCs/>
          <w:iCs/>
          <w:lang w:val="en-GB"/>
        </w:rPr>
        <w:t>:</w:t>
      </w:r>
    </w:p>
    <w:p w:rsidR="00677153" w:rsidRPr="00E7747B" w:rsidRDefault="00E7747B">
      <w:pPr>
        <w:pStyle w:val="Listenabsatz"/>
        <w:ind w:left="360"/>
        <w:rPr>
          <w:rStyle w:val="jlqj4b"/>
          <w:rFonts w:ascii="Arial" w:hAnsi="Arial" w:cs="Arial"/>
          <w:lang w:val="nl-NL"/>
        </w:rPr>
      </w:pPr>
      <w:r w:rsidRPr="00E7747B">
        <w:rPr>
          <w:rStyle w:val="jlqj4b"/>
          <w:rFonts w:ascii="Arial" w:hAnsi="Arial" w:cs="Arial"/>
          <w:lang w:val="nl-NL"/>
        </w:rPr>
        <w:t>Leerlingen tekenen hun eigen vierhoeken en noteren de posities van de hoekpunten. In het geval van één tablet voor een paar - tekent en schrijft men hun hoekpunten op, waarna het scherm wordt aangepast zodat alle</w:t>
      </w:r>
      <w:r w:rsidRPr="00E7747B">
        <w:rPr>
          <w:rStyle w:val="jlqj4b"/>
          <w:rFonts w:ascii="Arial" w:hAnsi="Arial" w:cs="Arial"/>
          <w:lang w:val="nl-NL"/>
        </w:rPr>
        <w:t>en de notatie en de ruimte om de vierhoek te tekenen zichtbaar is.</w:t>
      </w:r>
    </w:p>
    <w:p w:rsidR="00677153" w:rsidRPr="00E7747B" w:rsidRDefault="00E7747B">
      <w:pPr>
        <w:pStyle w:val="Listenabsatz"/>
        <w:numPr>
          <w:ilvl w:val="0"/>
          <w:numId w:val="7"/>
        </w:numPr>
        <w:rPr>
          <w:rStyle w:val="jlqj4b"/>
          <w:rFonts w:ascii="Arial" w:hAnsi="Arial" w:cs="Arial"/>
          <w:lang w:val="en-GB"/>
        </w:rPr>
      </w:pPr>
      <w:proofErr w:type="spellStart"/>
      <w:r w:rsidRPr="00E7747B">
        <w:rPr>
          <w:rStyle w:val="jlqj4b"/>
          <w:rFonts w:ascii="Arial" w:hAnsi="Arial" w:cs="Arial"/>
          <w:b/>
          <w:bCs/>
          <w:lang w:val="en-GB"/>
        </w:rPr>
        <w:t>Groepsdiscussie</w:t>
      </w:r>
      <w:proofErr w:type="spellEnd"/>
      <w:r w:rsidRPr="00E7747B">
        <w:rPr>
          <w:rStyle w:val="jlqj4b"/>
          <w:rFonts w:ascii="Arial" w:hAnsi="Arial" w:cs="Arial"/>
          <w:b/>
          <w:bCs/>
          <w:lang w:val="en-GB"/>
        </w:rPr>
        <w:t xml:space="preserve"> (</w:t>
      </w:r>
      <w:proofErr w:type="spellStart"/>
      <w:r w:rsidRPr="00E7747B">
        <w:rPr>
          <w:rStyle w:val="jlqj4b"/>
          <w:rFonts w:ascii="Arial" w:hAnsi="Arial" w:cs="Arial"/>
          <w:b/>
          <w:bCs/>
          <w:lang w:val="en-GB"/>
        </w:rPr>
        <w:t>indien</w:t>
      </w:r>
      <w:proofErr w:type="spellEnd"/>
      <w:r w:rsidRPr="00E7747B">
        <w:rPr>
          <w:rStyle w:val="jlqj4b"/>
          <w:rFonts w:ascii="Arial" w:hAnsi="Arial" w:cs="Arial"/>
          <w:b/>
          <w:bCs/>
          <w:lang w:val="en-GB"/>
        </w:rPr>
        <w:t xml:space="preserve"> </w:t>
      </w:r>
      <w:proofErr w:type="spellStart"/>
      <w:r w:rsidRPr="00E7747B">
        <w:rPr>
          <w:rStyle w:val="jlqj4b"/>
          <w:rFonts w:ascii="Arial" w:hAnsi="Arial" w:cs="Arial"/>
          <w:b/>
          <w:bCs/>
          <w:lang w:val="en-GB"/>
        </w:rPr>
        <w:t>nodig</w:t>
      </w:r>
      <w:proofErr w:type="spellEnd"/>
      <w:r w:rsidRPr="00E7747B">
        <w:rPr>
          <w:rStyle w:val="jlqj4b"/>
          <w:rFonts w:ascii="Arial" w:hAnsi="Arial" w:cs="Arial"/>
          <w:b/>
          <w:bCs/>
          <w:lang w:val="en-GB"/>
        </w:rPr>
        <w:t>):</w:t>
      </w:r>
    </w:p>
    <w:p w:rsidR="00677153" w:rsidRPr="00E7747B" w:rsidRDefault="00E7747B">
      <w:pPr>
        <w:pStyle w:val="Listenabsatz"/>
        <w:ind w:left="360"/>
        <w:jc w:val="both"/>
        <w:rPr>
          <w:rStyle w:val="jlqj4b"/>
          <w:rFonts w:ascii="Arial" w:hAnsi="Arial" w:cs="Arial"/>
          <w:lang w:val="nl-NL"/>
        </w:rPr>
      </w:pPr>
      <w:r w:rsidRPr="00E7747B">
        <w:rPr>
          <w:rStyle w:val="jlqj4b"/>
          <w:rFonts w:ascii="Arial" w:hAnsi="Arial" w:cs="Arial"/>
          <w:lang w:val="nl-NL"/>
        </w:rPr>
        <w:t>Als te veel leerlingen moeite hebben met schrijven, kunnen andere leerlingen hun ideeën d</w:t>
      </w:r>
      <w:r w:rsidRPr="00E7747B">
        <w:rPr>
          <w:rStyle w:val="jlqj4b"/>
          <w:rFonts w:ascii="Arial" w:hAnsi="Arial" w:cs="Arial"/>
          <w:lang w:val="nl-NL"/>
        </w:rPr>
        <w:t>elen. Maar als de meeste studenten hun eigen systeem hebben (min of meer efficiënt), sla de discussie dan over. In dit stadium legt de leraar zijn of haar notatiemethode niet op. Houd er rekening mee dat het symbool een bepaalde ervaring moet symboliseren.</w:t>
      </w:r>
    </w:p>
    <w:p w:rsidR="00677153" w:rsidRPr="00E7747B" w:rsidRDefault="00E7747B">
      <w:pPr>
        <w:pStyle w:val="Listenabsatz"/>
        <w:numPr>
          <w:ilvl w:val="0"/>
          <w:numId w:val="7"/>
        </w:numPr>
        <w:rPr>
          <w:rStyle w:val="jlqj4b"/>
          <w:rFonts w:ascii="Arial" w:hAnsi="Arial" w:cs="Arial"/>
          <w:b/>
          <w:bCs/>
          <w:lang w:val="en-GB"/>
        </w:rPr>
      </w:pPr>
      <w:proofErr w:type="spellStart"/>
      <w:r w:rsidRPr="00E7747B">
        <w:rPr>
          <w:rStyle w:val="jlqj4b"/>
          <w:rFonts w:ascii="Arial" w:hAnsi="Arial" w:cs="Arial"/>
          <w:b/>
          <w:bCs/>
          <w:lang w:val="en-GB"/>
        </w:rPr>
        <w:t>Werken</w:t>
      </w:r>
      <w:proofErr w:type="spellEnd"/>
      <w:r w:rsidRPr="00E7747B">
        <w:rPr>
          <w:rStyle w:val="jlqj4b"/>
          <w:rFonts w:ascii="Arial" w:hAnsi="Arial" w:cs="Arial"/>
          <w:b/>
          <w:bCs/>
          <w:lang w:val="en-GB"/>
        </w:rPr>
        <w:t xml:space="preserve"> in </w:t>
      </w:r>
      <w:proofErr w:type="spellStart"/>
      <w:r w:rsidRPr="00E7747B">
        <w:rPr>
          <w:rStyle w:val="jlqj4b"/>
          <w:rFonts w:ascii="Arial" w:hAnsi="Arial" w:cs="Arial"/>
          <w:b/>
          <w:bCs/>
          <w:lang w:val="en-GB"/>
        </w:rPr>
        <w:t>tweetallen</w:t>
      </w:r>
      <w:proofErr w:type="spellEnd"/>
      <w:r w:rsidRPr="00E7747B">
        <w:rPr>
          <w:rStyle w:val="jlqj4b"/>
          <w:rFonts w:ascii="Arial" w:hAnsi="Arial" w:cs="Arial"/>
          <w:b/>
          <w:bCs/>
          <w:lang w:val="en-GB"/>
        </w:rPr>
        <w:t>:</w:t>
      </w:r>
    </w:p>
    <w:p w:rsidR="00677153" w:rsidRPr="00E7747B" w:rsidRDefault="00E7747B">
      <w:pPr>
        <w:pStyle w:val="Listenabsatz"/>
        <w:ind w:left="360"/>
        <w:jc w:val="both"/>
        <w:rPr>
          <w:rStyle w:val="jlqj4b"/>
          <w:rFonts w:ascii="Arial" w:hAnsi="Arial" w:cs="Arial"/>
          <w:lang w:val="nl-NL"/>
        </w:rPr>
      </w:pPr>
      <w:r w:rsidRPr="00E7747B">
        <w:rPr>
          <w:rStyle w:val="jlqj4b"/>
          <w:rFonts w:ascii="Arial" w:hAnsi="Arial" w:cs="Arial"/>
          <w:lang w:val="nl-NL"/>
        </w:rPr>
        <w:lastRenderedPageBreak/>
        <w:t>Leerlingen navigeren door elkaar en geven feedback of hun navigatie gelukt is. In deze fase noteert de leraar hoe de leerlingen navigeren en wat ze in hun Geogebra-notitieboekjes hebben opgeschreven.</w:t>
      </w:r>
    </w:p>
    <w:p w:rsidR="00677153" w:rsidRPr="00E7747B" w:rsidRDefault="00E7747B">
      <w:pPr>
        <w:rPr>
          <w:rFonts w:ascii="Arial" w:hAnsi="Arial" w:cs="Arial"/>
          <w:bCs/>
          <w:lang w:val="nl-NL"/>
        </w:rPr>
      </w:pPr>
      <w:r w:rsidRPr="00E7747B">
        <w:rPr>
          <w:rFonts w:ascii="Arial" w:hAnsi="Arial" w:cs="Arial"/>
          <w:b/>
          <w:lang w:val="nl-NL"/>
        </w:rPr>
        <w:t xml:space="preserve">Geschatte tijd: </w:t>
      </w:r>
      <w:r w:rsidRPr="00E7747B">
        <w:rPr>
          <w:rFonts w:ascii="Arial" w:hAnsi="Arial" w:cs="Arial"/>
          <w:bCs/>
          <w:lang w:val="nl-NL"/>
        </w:rPr>
        <w:t>15 minuten</w:t>
      </w:r>
    </w:p>
    <w:p w:rsidR="00677153" w:rsidRPr="00E7747B" w:rsidRDefault="00E7747B">
      <w:pPr>
        <w:pStyle w:val="FTphase"/>
        <w:rPr>
          <w:lang w:val="nl-NL"/>
        </w:rPr>
      </w:pPr>
      <w:r w:rsidRPr="00E7747B">
        <w:rPr>
          <w:lang w:val="nl-NL"/>
        </w:rPr>
        <w:t>Uitleg</w:t>
      </w:r>
    </w:p>
    <w:p w:rsidR="00677153" w:rsidRPr="00E7747B" w:rsidRDefault="00E7747B">
      <w:pPr>
        <w:rPr>
          <w:rStyle w:val="jlqj4b"/>
          <w:rFonts w:ascii="Arial" w:hAnsi="Arial" w:cs="Arial"/>
          <w:b/>
          <w:bCs/>
          <w:lang w:val="nl-NL"/>
        </w:rPr>
      </w:pPr>
      <w:r w:rsidRPr="00E7747B">
        <w:rPr>
          <w:rStyle w:val="jlqj4b"/>
          <w:rFonts w:ascii="Arial" w:hAnsi="Arial" w:cs="Arial"/>
          <w:b/>
          <w:bCs/>
          <w:lang w:val="nl-NL"/>
        </w:rPr>
        <w:t>Samenwerken:</w:t>
      </w:r>
    </w:p>
    <w:p w:rsidR="00677153" w:rsidRPr="00E7747B" w:rsidRDefault="00E7747B">
      <w:pPr>
        <w:jc w:val="both"/>
        <w:rPr>
          <w:rStyle w:val="jlqj4b"/>
          <w:rFonts w:ascii="Arial" w:hAnsi="Arial" w:cs="Arial"/>
          <w:lang w:val="nl-NL"/>
        </w:rPr>
      </w:pPr>
      <w:r w:rsidRPr="00E7747B">
        <w:rPr>
          <w:rStyle w:val="jlqj4b"/>
          <w:rFonts w:ascii="Arial" w:hAnsi="Arial" w:cs="Arial"/>
          <w:lang w:val="nl-NL"/>
        </w:rPr>
        <w:t xml:space="preserve">De leraar tekent zijn/haar eigen vierhoek en vraagt de geselecteerde 4 leerlingen om de rest van de klas te komen navigeren. Hij/zij zal zijn/haar selectie van leerlingen maken op basis van zijn/haar observatie van de vorige activiteit. </w:t>
      </w:r>
      <w:r w:rsidRPr="00E7747B">
        <w:rPr>
          <w:rStyle w:val="jlqj4b"/>
          <w:rFonts w:ascii="Arial" w:hAnsi="Arial" w:cs="Arial"/>
          <w:b/>
          <w:bCs/>
          <w:lang w:val="nl-NL"/>
        </w:rPr>
        <w:t>Er mo</w:t>
      </w:r>
      <w:r w:rsidRPr="00E7747B">
        <w:rPr>
          <w:rStyle w:val="jlqj4b"/>
          <w:rFonts w:ascii="Arial" w:hAnsi="Arial" w:cs="Arial"/>
          <w:b/>
          <w:bCs/>
          <w:lang w:val="nl-NL"/>
        </w:rPr>
        <w:t xml:space="preserve">eten verschillende notaties op het bord worden geschreven. </w:t>
      </w:r>
      <w:r w:rsidRPr="00E7747B">
        <w:rPr>
          <w:rStyle w:val="jlqj4b"/>
          <w:rFonts w:ascii="Arial" w:hAnsi="Arial" w:cs="Arial"/>
          <w:bCs/>
          <w:lang w:val="nl-NL"/>
        </w:rPr>
        <w:t xml:space="preserve">Zorg ervoor dat de omgekeerde notatie </w:t>
      </w:r>
      <m:oMath>
        <m:d>
          <m:dPr>
            <m:begChr m:val="["/>
            <m:endChr m:val="]"/>
            <m:ctrlPr>
              <w:rPr>
                <w:rFonts w:ascii="Cambria Math" w:hAnsi="Cambria Math" w:cs="Arial"/>
                <w:i/>
                <w:lang w:val="en-GB"/>
              </w:rPr>
            </m:ctrlPr>
          </m:dPr>
          <m:e>
            <m:r>
              <w:rPr>
                <w:rStyle w:val="jlqj4b"/>
                <w:rFonts w:ascii="Cambria Math" w:hAnsi="Cambria Math" w:cs="Arial"/>
                <w:lang w:val="en-GB"/>
              </w:rPr>
              <m:t>y</m:t>
            </m:r>
            <m:r>
              <w:rPr>
                <w:rStyle w:val="jlqj4b"/>
                <w:rFonts w:ascii="Cambria Math" w:hAnsi="Cambria Math" w:cs="Arial"/>
                <w:lang w:val="nl-NL"/>
              </w:rPr>
              <m:t>,</m:t>
            </m:r>
            <m:r>
              <w:rPr>
                <w:rStyle w:val="jlqj4b"/>
                <w:rFonts w:ascii="Cambria Math" w:hAnsi="Cambria Math" w:cs="Arial"/>
                <w:lang w:val="en-GB"/>
              </w:rPr>
              <m:t>x</m:t>
            </m:r>
          </m:e>
        </m:d>
      </m:oMath>
      <w:r w:rsidRPr="00E7747B">
        <w:rPr>
          <w:rStyle w:val="jlqj4b"/>
          <w:rFonts w:ascii="Arial" w:hAnsi="Arial" w:cs="Arial"/>
          <w:lang w:val="nl-NL"/>
        </w:rPr>
        <w:t>op het bord verschijnt, als een van de kinderen het heeft gebruikt.</w:t>
      </w:r>
      <w:r w:rsidRPr="00E7747B">
        <w:rPr>
          <w:rStyle w:val="jlqj4b"/>
          <w:rFonts w:ascii="Arial" w:hAnsi="Arial" w:cs="Arial"/>
          <w:bCs/>
          <w:lang w:val="nl-NL"/>
        </w:rPr>
        <w:t xml:space="preserve"> </w:t>
      </w:r>
      <w:r w:rsidRPr="00E7747B">
        <w:rPr>
          <w:rStyle w:val="jlqj4b"/>
          <w:rFonts w:ascii="Arial" w:hAnsi="Arial" w:cs="Arial"/>
          <w:lang w:val="nl-NL"/>
        </w:rPr>
        <w:t>Bespreek vervolgens de verschillen en welke notatie het meest effectief is. Hoe kunnen</w:t>
      </w:r>
      <w:r w:rsidRPr="00E7747B">
        <w:rPr>
          <w:rStyle w:val="jlqj4b"/>
          <w:rFonts w:ascii="Arial" w:hAnsi="Arial" w:cs="Arial"/>
          <w:lang w:val="nl-NL"/>
        </w:rPr>
        <w:t xml:space="preserve"> we het nog efficiënter en sneller maken?</w:t>
      </w:r>
    </w:p>
    <w:p w:rsidR="00677153" w:rsidRPr="00E7747B" w:rsidRDefault="00E7747B">
      <w:pPr>
        <w:jc w:val="both"/>
        <w:rPr>
          <w:rStyle w:val="jlqj4b"/>
          <w:rFonts w:ascii="Arial" w:hAnsi="Arial" w:cs="Arial"/>
          <w:lang w:val="nl-NL"/>
        </w:rPr>
      </w:pPr>
      <w:r w:rsidRPr="00E7747B">
        <w:rPr>
          <w:rStyle w:val="jlqj4b"/>
          <w:rFonts w:ascii="Arial" w:hAnsi="Arial" w:cs="Arial"/>
          <w:lang w:val="nl-NL"/>
        </w:rPr>
        <w:t xml:space="preserve">Wat betreft de abstractie van notatie, ga alleen zover als op dit moment relevant is. Bijvoorbeeld: </w:t>
      </w:r>
      <m:oMath>
        <m:r>
          <w:rPr>
            <w:rStyle w:val="jlqj4b"/>
            <w:rFonts w:ascii="Cambria Math" w:hAnsi="Cambria Math" w:cs="Arial"/>
            <w:lang w:val="en-GB"/>
          </w:rPr>
          <m:t>M</m:t>
        </m:r>
        <m:r>
          <w:rPr>
            <w:rStyle w:val="jlqj4b"/>
            <w:rFonts w:ascii="Cambria Math" w:hAnsi="Cambria Math" w:cs="Arial"/>
            <w:lang w:val="nl-NL"/>
          </w:rPr>
          <m:t>=</m:t>
        </m:r>
        <m:d>
          <m:dPr>
            <m:begChr m:val="["/>
            <m:endChr m:val="]"/>
            <m:ctrlPr>
              <w:rPr>
                <w:rFonts w:ascii="Cambria Math" w:hAnsi="Cambria Math" w:cs="Arial"/>
                <w:i/>
                <w:lang w:val="en-GB"/>
              </w:rPr>
            </m:ctrlPr>
          </m:dPr>
          <m:e>
            <m:r>
              <w:rPr>
                <w:rStyle w:val="jlqj4b"/>
                <w:rFonts w:ascii="Cambria Math" w:hAnsi="Cambria Math" w:cs="Arial"/>
                <w:lang w:val="nl-NL"/>
              </w:rPr>
              <m:t>2,3</m:t>
            </m:r>
          </m:e>
        </m:d>
      </m:oMath>
      <w:r w:rsidRPr="00E7747B">
        <w:rPr>
          <w:rStyle w:val="jlqj4b"/>
          <w:rFonts w:ascii="Arial" w:hAnsi="Arial" w:cs="Arial"/>
          <w:lang w:val="nl-NL"/>
        </w:rPr>
        <w:t>kan te abstract zijn, maar Bl</w:t>
      </w:r>
      <w:r w:rsidRPr="00E7747B">
        <w:rPr>
          <w:rStyle w:val="jlqj4b"/>
          <w:rFonts w:ascii="Arial" w:hAnsi="Arial" w:cs="Arial"/>
          <w:lang w:val="nl-NL"/>
        </w:rPr>
        <w:t>auw = (s2, p3) kan OK zijn. Na verloop van tijd zullen kinderen het willen inkorten. Als de klas klaar is, kunnen we de standaardnotatie invoeren. We moeten het echter noodzakelijkerwijs eens worden over de volgorde waarin we de coördinaten hier schrijven.</w:t>
      </w:r>
    </w:p>
    <w:p w:rsidR="00677153" w:rsidRPr="00E7747B" w:rsidRDefault="00E7747B">
      <w:pPr>
        <w:rPr>
          <w:rFonts w:ascii="Arial" w:hAnsi="Arial" w:cs="Arial"/>
          <w:bCs/>
          <w:lang w:val="nl-NL"/>
        </w:rPr>
      </w:pPr>
      <w:r w:rsidRPr="00E7747B">
        <w:rPr>
          <w:rFonts w:ascii="Arial" w:hAnsi="Arial" w:cs="Arial"/>
          <w:b/>
          <w:lang w:val="nl-NL"/>
        </w:rPr>
        <w:t xml:space="preserve">Geschatte tijd: </w:t>
      </w:r>
      <w:r w:rsidRPr="00E7747B">
        <w:rPr>
          <w:rFonts w:ascii="Arial" w:hAnsi="Arial" w:cs="Arial"/>
          <w:bCs/>
          <w:lang w:val="nl-NL"/>
        </w:rPr>
        <w:t>10 minuten</w:t>
      </w:r>
    </w:p>
    <w:p w:rsidR="00677153" w:rsidRPr="00E7747B" w:rsidRDefault="00E7747B">
      <w:pPr>
        <w:pStyle w:val="FTphase"/>
        <w:rPr>
          <w:lang w:val="nl-NL"/>
        </w:rPr>
      </w:pPr>
      <w:r w:rsidRPr="00E7747B">
        <w:rPr>
          <w:lang w:val="nl-NL"/>
        </w:rPr>
        <w:t>Uitwerking</w:t>
      </w:r>
    </w:p>
    <w:p w:rsidR="00677153" w:rsidRPr="00E7747B" w:rsidRDefault="00E7747B">
      <w:pPr>
        <w:pStyle w:val="FTNumberoftheactivity"/>
        <w:numPr>
          <w:ilvl w:val="0"/>
          <w:numId w:val="0"/>
        </w:numPr>
        <w:ind w:left="357" w:hanging="357"/>
        <w:rPr>
          <w:lang w:val="nl-NL"/>
        </w:rPr>
      </w:pPr>
      <w:r w:rsidRPr="00E7747B">
        <w:rPr>
          <w:lang w:val="nl-NL"/>
        </w:rPr>
        <w:t>Activiteit 4. Negatieve getallen - driehoek (optioneel probleem)</w:t>
      </w:r>
    </w:p>
    <w:p w:rsidR="00677153" w:rsidRPr="00E7747B" w:rsidRDefault="00E7747B">
      <w:pPr>
        <w:pStyle w:val="FTactivityassignment"/>
        <w:rPr>
          <w:rFonts w:cs="Arial"/>
          <w:lang w:val="nl-NL"/>
        </w:rPr>
      </w:pPr>
      <w:r w:rsidRPr="00E7747B">
        <w:rPr>
          <w:rFonts w:cs="Arial"/>
          <w:lang w:val="nl-NL"/>
        </w:rPr>
        <w:t xml:space="preserve">OK! We hebben al veel geleerd :) Laten we nu proberen terug te gaan naar het begin. En maak het een beetje moeilijker. Bedek opnieuw de zwarte driehoek </w:t>
      </w:r>
      <w:r w:rsidRPr="00E7747B">
        <w:rPr>
          <w:rFonts w:cs="Arial"/>
          <w:lang w:val="nl-NL"/>
        </w:rPr>
        <w:t>met de paarse.</w:t>
      </w:r>
    </w:p>
    <w:p w:rsidR="00677153" w:rsidRPr="00E7747B" w:rsidRDefault="00E7747B">
      <w:pPr>
        <w:pStyle w:val="FTactivityassignment"/>
        <w:jc w:val="center"/>
        <w:rPr>
          <w:rFonts w:cs="Arial"/>
          <w:lang w:val="en-GB"/>
        </w:rPr>
      </w:pPr>
      <w:r w:rsidRPr="00E7747B">
        <w:rPr>
          <w:rFonts w:cs="Arial"/>
          <w:noProof/>
          <w:lang w:eastAsia="sk-SK"/>
        </w:rPr>
        <mc:AlternateContent>
          <mc:Choice Requires="wpg">
            <w:drawing>
              <wp:inline distT="0" distB="0" distL="0" distR="0">
                <wp:extent cx="2880000" cy="1400400"/>
                <wp:effectExtent l="0" t="0" r="0" b="9525"/>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9"/>
                        <pic:cNvPicPr>
                          <a:picLocks noChangeAspect="1"/>
                        </pic:cNvPicPr>
                      </pic:nvPicPr>
                      <pic:blipFill>
                        <a:blip r:embed="rId19"/>
                        <a:srcRect t="5294"/>
                        <a:stretch/>
                      </pic:blipFill>
                      <pic:spPr bwMode="auto">
                        <a:xfrm>
                          <a:off x="0" y="0"/>
                          <a:ext cx="2880000" cy="140040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226.77pt;height:110.27pt;mso-wrap-distance-left:0.00pt;mso-wrap-distance-top:0.00pt;mso-wrap-distance-right:0.00pt;mso-wrap-distance-bottom:0.00pt;" stroked="f">
                <v:path textboxrect="0,0,0,0"/>
                <v:imagedata r:id="rId20" o:title=""/>
              </v:shape>
            </w:pict>
          </mc:Fallback>
        </mc:AlternateContent>
      </w:r>
    </w:p>
    <w:p w:rsidR="00677153" w:rsidRPr="00E7747B" w:rsidRDefault="00E7747B">
      <w:pPr>
        <w:pStyle w:val="FTNumberoftheactivity"/>
        <w:numPr>
          <w:ilvl w:val="0"/>
          <w:numId w:val="0"/>
        </w:numPr>
        <w:ind w:left="357" w:hanging="357"/>
        <w:rPr>
          <w:lang w:val="nl-NL"/>
        </w:rPr>
      </w:pPr>
      <w:r w:rsidRPr="00E7747B">
        <w:rPr>
          <w:lang w:val="nl-NL"/>
        </w:rPr>
        <w:t>Activiteit 5. Negatieve getallen - vierhoek (optioneel probleem)</w:t>
      </w:r>
    </w:p>
    <w:p w:rsidR="00677153" w:rsidRPr="00E7747B" w:rsidRDefault="00E7747B">
      <w:pPr>
        <w:pStyle w:val="FTactivityassignment"/>
        <w:rPr>
          <w:rFonts w:cs="Arial"/>
          <w:lang w:val="nl-NL"/>
        </w:rPr>
      </w:pPr>
      <w:r w:rsidRPr="00E7747B">
        <w:rPr>
          <w:rFonts w:cs="Arial"/>
          <w:lang w:val="nl-NL"/>
        </w:rPr>
        <w:t>Schrijf deze vierhoek met behulp van uw codering:</w:t>
      </w:r>
    </w:p>
    <w:p w:rsidR="00677153" w:rsidRPr="00E7747B" w:rsidRDefault="00E7747B">
      <w:pPr>
        <w:pStyle w:val="FTactivityassignment"/>
        <w:jc w:val="center"/>
        <w:rPr>
          <w:rFonts w:cs="Arial"/>
          <w:lang w:val="en-GB"/>
        </w:rPr>
      </w:pPr>
      <w:r w:rsidRPr="00E7747B">
        <w:rPr>
          <w:rFonts w:cs="Arial"/>
          <w:noProof/>
          <w:lang w:eastAsia="sk-SK"/>
        </w:rPr>
        <mc:AlternateContent>
          <mc:Choice Requires="wpg">
            <w:drawing>
              <wp:inline distT="0" distB="0" distL="0" distR="0">
                <wp:extent cx="2880000" cy="1083600"/>
                <wp:effectExtent l="0" t="0" r="0" b="2540"/>
                <wp:docPr id="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11"/>
                        <pic:cNvPicPr>
                          <a:picLocks noChangeAspect="1"/>
                        </pic:cNvPicPr>
                      </pic:nvPicPr>
                      <pic:blipFill>
                        <a:blip r:embed="rId21"/>
                        <a:srcRect t="12351"/>
                        <a:stretch/>
                      </pic:blipFill>
                      <pic:spPr bwMode="auto">
                        <a:xfrm>
                          <a:off x="0" y="0"/>
                          <a:ext cx="2880000" cy="108360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226.77pt;height:85.32pt;mso-wrap-distance-left:0.00pt;mso-wrap-distance-top:0.00pt;mso-wrap-distance-right:0.00pt;mso-wrap-distance-bottom:0.00pt;" stroked="f">
                <v:path textboxrect="0,0,0,0"/>
                <v:imagedata r:id="rId22" o:title=""/>
              </v:shape>
            </w:pict>
          </mc:Fallback>
        </mc:AlternateContent>
      </w:r>
    </w:p>
    <w:p w:rsidR="00677153" w:rsidRPr="00E7747B" w:rsidRDefault="00E7747B">
      <w:pPr>
        <w:pStyle w:val="Listenabsatz"/>
        <w:numPr>
          <w:ilvl w:val="0"/>
          <w:numId w:val="7"/>
        </w:numPr>
        <w:rPr>
          <w:rFonts w:ascii="Arial" w:hAnsi="Arial" w:cs="Arial"/>
          <w:lang w:val="nl-NL"/>
        </w:rPr>
      </w:pPr>
      <w:r w:rsidRPr="00E7747B">
        <w:rPr>
          <w:rFonts w:ascii="Arial" w:hAnsi="Arial" w:cs="Arial"/>
          <w:lang w:val="nl-NL"/>
        </w:rPr>
        <w:lastRenderedPageBreak/>
        <w:t>Als studenten niet worstelen met gehele getallen, voegt de leraar problemen toe die zich richten op negatieve getallen. Nadat de problemen zijn opgelost, volgt een discussie over hoe deze problemen verschillen van de vorige.</w:t>
      </w:r>
    </w:p>
    <w:p w:rsidR="00677153" w:rsidRPr="00E7747B" w:rsidRDefault="00E7747B">
      <w:pPr>
        <w:pStyle w:val="Listenabsatz"/>
        <w:numPr>
          <w:ilvl w:val="0"/>
          <w:numId w:val="7"/>
        </w:numPr>
        <w:rPr>
          <w:rFonts w:ascii="Arial" w:hAnsi="Arial" w:cs="Arial"/>
          <w:lang w:val="nl-NL"/>
        </w:rPr>
      </w:pPr>
      <w:r w:rsidRPr="00E7747B">
        <w:rPr>
          <w:rFonts w:ascii="Arial" w:hAnsi="Arial" w:cs="Arial"/>
          <w:lang w:val="nl-NL"/>
        </w:rPr>
        <w:t>Ook hier is er ruimte voor verf</w:t>
      </w:r>
      <w:r w:rsidRPr="00E7747B">
        <w:rPr>
          <w:rFonts w:ascii="Arial" w:hAnsi="Arial" w:cs="Arial"/>
          <w:lang w:val="nl-NL"/>
        </w:rPr>
        <w:t>ijning van de notatie als de notatie in de uitlegfase nog niet voldoende geformaliseerd is.</w:t>
      </w:r>
    </w:p>
    <w:p w:rsidR="00677153" w:rsidRPr="00E7747B" w:rsidRDefault="00E7747B">
      <w:pPr>
        <w:rPr>
          <w:rFonts w:ascii="Arial" w:hAnsi="Arial" w:cs="Arial"/>
          <w:lang w:val="nl-NL"/>
        </w:rPr>
      </w:pPr>
      <w:r w:rsidRPr="00E7747B">
        <w:rPr>
          <w:rFonts w:ascii="Arial" w:hAnsi="Arial" w:cs="Arial"/>
          <w:b/>
          <w:bCs/>
          <w:lang w:val="nl-NL"/>
        </w:rPr>
        <w:t xml:space="preserve">Geschatte tijd </w:t>
      </w:r>
      <w:r w:rsidRPr="00E7747B">
        <w:rPr>
          <w:rFonts w:ascii="Arial" w:hAnsi="Arial" w:cs="Arial"/>
          <w:lang w:val="nl-NL"/>
        </w:rPr>
        <w:t>: 10 minuten</w:t>
      </w:r>
    </w:p>
    <w:p w:rsidR="00677153" w:rsidRPr="00E7747B" w:rsidRDefault="00E7747B">
      <w:pPr>
        <w:pStyle w:val="FTLessonNo"/>
        <w:numPr>
          <w:ilvl w:val="0"/>
          <w:numId w:val="0"/>
        </w:numPr>
        <w:rPr>
          <w:lang w:val="nl-NL"/>
        </w:rPr>
      </w:pPr>
      <w:r w:rsidRPr="00E7747B">
        <w:rPr>
          <w:lang w:val="nl-NL"/>
        </w:rPr>
        <w:t>Les 2</w:t>
      </w:r>
    </w:p>
    <w:p w:rsidR="00677153" w:rsidRPr="00E7747B" w:rsidRDefault="00E7747B">
      <w:pPr>
        <w:rPr>
          <w:rFonts w:ascii="Arial" w:hAnsi="Arial" w:cs="Arial"/>
          <w:lang w:val="nl-NL"/>
        </w:rPr>
      </w:pPr>
      <w:r w:rsidRPr="00E7747B">
        <w:rPr>
          <w:rFonts w:ascii="Arial" w:hAnsi="Arial" w:cs="Arial"/>
          <w:lang w:val="nl-NL"/>
        </w:rPr>
        <w:t>Aan het begin van de volgende les speelt de leraar dit spel met de leerlingen en werkt vervolgens verder met het coördinatensystee</w:t>
      </w:r>
      <w:r w:rsidRPr="00E7747B">
        <w:rPr>
          <w:rFonts w:ascii="Arial" w:hAnsi="Arial" w:cs="Arial"/>
          <w:lang w:val="nl-NL"/>
        </w:rPr>
        <w:t>m als onderdeel van hun leerplan.</w:t>
      </w:r>
    </w:p>
    <w:p w:rsidR="00677153" w:rsidRPr="00E7747B" w:rsidRDefault="00E7747B">
      <w:pPr>
        <w:pStyle w:val="FTphase"/>
        <w:ind w:left="0" w:firstLine="0"/>
        <w:rPr>
          <w:lang w:val="nl-NL"/>
        </w:rPr>
      </w:pPr>
      <w:r w:rsidRPr="00E7747B">
        <w:rPr>
          <w:lang w:val="nl-NL"/>
        </w:rPr>
        <w:t>evaluatie</w:t>
      </w:r>
    </w:p>
    <w:p w:rsidR="00677153" w:rsidRPr="00E7747B" w:rsidRDefault="00E7747B">
      <w:pPr>
        <w:pStyle w:val="FTNumberoftheactivity"/>
        <w:numPr>
          <w:ilvl w:val="0"/>
          <w:numId w:val="0"/>
        </w:numPr>
        <w:ind w:left="357" w:hanging="357"/>
        <w:rPr>
          <w:lang w:val="nl-NL"/>
        </w:rPr>
      </w:pPr>
      <w:r w:rsidRPr="00E7747B">
        <w:rPr>
          <w:lang w:val="nl-NL"/>
        </w:rPr>
        <w:t>Activiteit 6. Puntenspel</w:t>
      </w:r>
    </w:p>
    <w:p w:rsidR="00677153" w:rsidRPr="00E7747B" w:rsidRDefault="00E7747B">
      <w:pPr>
        <w:pStyle w:val="FTactivityassignment"/>
        <w:jc w:val="both"/>
        <w:rPr>
          <w:rFonts w:cs="Arial"/>
          <w:lang w:val="nl-NL"/>
        </w:rPr>
      </w:pPr>
      <w:r w:rsidRPr="00E7747B">
        <w:rPr>
          <w:rFonts w:cs="Arial"/>
          <w:lang w:val="nl-NL"/>
        </w:rPr>
        <w:t>Luister nu goed naar de instructies van je leraar. Na een korte oefening gaan jullie samen een spel spelen.</w:t>
      </w:r>
    </w:p>
    <w:p w:rsidR="00677153" w:rsidRPr="00E7747B" w:rsidRDefault="00E7747B">
      <w:pPr>
        <w:pStyle w:val="FTactivityassignment"/>
        <w:jc w:val="center"/>
        <w:rPr>
          <w:rFonts w:cs="Arial"/>
          <w:lang w:val="en-GB"/>
        </w:rPr>
      </w:pPr>
      <w:r w:rsidRPr="00E7747B">
        <w:rPr>
          <w:rFonts w:cs="Arial"/>
          <w:noProof/>
          <w:lang w:eastAsia="sk-SK"/>
        </w:rPr>
        <mc:AlternateContent>
          <mc:Choice Requires="wpg">
            <w:drawing>
              <wp:inline distT="0" distB="0" distL="0" distR="0">
                <wp:extent cx="2880000" cy="1612800"/>
                <wp:effectExtent l="0" t="0" r="0" b="6985"/>
                <wp:docPr id="1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3"/>
                        <a:stretch/>
                      </pic:blipFill>
                      <pic:spPr bwMode="auto">
                        <a:xfrm>
                          <a:off x="0" y="0"/>
                          <a:ext cx="2880000" cy="16128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226.77pt;height:126.99pt;mso-wrap-distance-left:0.00pt;mso-wrap-distance-top:0.00pt;mso-wrap-distance-right:0.00pt;mso-wrap-distance-bottom:0.00pt;" stroked="false">
                <v:path textboxrect="0,0,0,0"/>
                <v:imagedata r:id="rId24" o:title=""/>
              </v:shape>
            </w:pict>
          </mc:Fallback>
        </mc:AlternateContent>
      </w:r>
    </w:p>
    <w:p w:rsidR="00677153" w:rsidRPr="00E7747B" w:rsidRDefault="00E7747B">
      <w:pPr>
        <w:pStyle w:val="Listenabsatz"/>
        <w:numPr>
          <w:ilvl w:val="0"/>
          <w:numId w:val="7"/>
        </w:numPr>
        <w:rPr>
          <w:rStyle w:val="jlqj4b"/>
          <w:rFonts w:ascii="Arial" w:hAnsi="Arial" w:cs="Arial"/>
          <w:lang w:val="en-GB"/>
        </w:rPr>
      </w:pPr>
      <w:proofErr w:type="spellStart"/>
      <w:r w:rsidRPr="00E7747B">
        <w:rPr>
          <w:rStyle w:val="jlqj4b"/>
          <w:rFonts w:ascii="Arial" w:hAnsi="Arial" w:cs="Arial"/>
          <w:b/>
          <w:bCs/>
          <w:lang w:val="en-GB"/>
        </w:rPr>
        <w:t>Oefening</w:t>
      </w:r>
      <w:proofErr w:type="spellEnd"/>
      <w:r w:rsidRPr="00E7747B">
        <w:rPr>
          <w:rStyle w:val="jlqj4b"/>
          <w:rFonts w:ascii="Arial" w:hAnsi="Arial" w:cs="Arial"/>
          <w:b/>
          <w:bCs/>
          <w:lang w:val="en-GB"/>
        </w:rPr>
        <w:t>:</w:t>
      </w:r>
    </w:p>
    <w:p w:rsidR="00677153" w:rsidRPr="00E7747B" w:rsidRDefault="00E7747B">
      <w:pPr>
        <w:pStyle w:val="Listenabsatz"/>
        <w:ind w:left="360"/>
        <w:jc w:val="both"/>
        <w:rPr>
          <w:rStyle w:val="jlqj4b"/>
          <w:rFonts w:ascii="Arial" w:hAnsi="Arial" w:cs="Arial"/>
          <w:lang w:val="nl-NL"/>
        </w:rPr>
      </w:pPr>
      <w:r w:rsidRPr="00E7747B">
        <w:rPr>
          <w:rStyle w:val="jlqj4b"/>
          <w:rFonts w:ascii="Arial" w:hAnsi="Arial" w:cs="Arial"/>
          <w:lang w:val="nl-NL"/>
        </w:rPr>
        <w:t>De docent maakt de locatie van het punt mondeling of schriftelijk b</w:t>
      </w:r>
      <w:r w:rsidRPr="00E7747B">
        <w:rPr>
          <w:rStyle w:val="jlqj4b"/>
          <w:rFonts w:ascii="Arial" w:hAnsi="Arial" w:cs="Arial"/>
          <w:lang w:val="nl-NL"/>
        </w:rPr>
        <w:t xml:space="preserve">ekend. In dit stadium kan hij/zij al </w:t>
      </w:r>
      <w:r w:rsidRPr="00E7747B">
        <w:rPr>
          <w:rStyle w:val="jlqj4b"/>
          <w:rFonts w:ascii="Arial" w:hAnsi="Arial" w:cs="Arial"/>
          <w:b/>
          <w:lang w:val="nl-NL"/>
        </w:rPr>
        <w:t>de formele notatie gebruiken</w:t>
      </w:r>
      <m:oMath>
        <m:r>
          <m:rPr>
            <m:sty m:val="bi"/>
          </m:rPr>
          <w:rPr>
            <w:rStyle w:val="jlqj4b"/>
            <w:rFonts w:ascii="Cambria Math" w:hAnsi="Cambria Math" w:cs="Arial"/>
            <w:lang w:val="en-GB"/>
          </w:rPr>
          <m:t>B</m:t>
        </m:r>
        <m:r>
          <m:rPr>
            <m:sty m:val="bi"/>
          </m:rPr>
          <w:rPr>
            <w:rStyle w:val="jlqj4b"/>
            <w:rFonts w:ascii="Cambria Math" w:hAnsi="Cambria Math" w:cs="Arial"/>
            <w:lang w:val="nl-NL"/>
          </w:rPr>
          <m:t>=</m:t>
        </m:r>
        <m:d>
          <m:dPr>
            <m:begChr m:val="["/>
            <m:endChr m:val="]"/>
            <m:ctrlPr>
              <w:rPr>
                <w:rFonts w:ascii="Cambria Math" w:hAnsi="Cambria Math" w:cs="Arial"/>
                <w:b/>
                <w:i/>
                <w:lang w:val="en-GB"/>
              </w:rPr>
            </m:ctrlPr>
          </m:dPr>
          <m:e>
            <m:r>
              <m:rPr>
                <m:sty m:val="bi"/>
              </m:rPr>
              <w:rPr>
                <w:rStyle w:val="jlqj4b"/>
                <w:rFonts w:ascii="Cambria Math" w:hAnsi="Cambria Math" w:cs="Arial"/>
                <w:lang w:val="en-GB"/>
              </w:rPr>
              <m:t>1</m:t>
            </m:r>
            <m:r>
              <m:rPr>
                <m:sty m:val="bi"/>
              </m:rPr>
              <w:rPr>
                <w:rStyle w:val="jlqj4b"/>
                <w:rFonts w:ascii="Cambria Math" w:hAnsi="Cambria Math" w:cs="Arial"/>
                <w:lang w:val="nl-NL"/>
              </w:rPr>
              <m:t>,</m:t>
            </m:r>
            <m:r>
              <m:rPr>
                <m:sty m:val="bi"/>
              </m:rPr>
              <w:rPr>
                <w:rStyle w:val="jlqj4b"/>
                <w:rFonts w:ascii="Cambria Math" w:hAnsi="Cambria Math" w:cs="Arial"/>
                <w:lang w:val="en-GB"/>
              </w:rPr>
              <m:t>2</m:t>
            </m:r>
          </m:e>
        </m:d>
      </m:oMath>
      <w:r w:rsidRPr="00E7747B">
        <w:rPr>
          <w:rStyle w:val="jlqj4b"/>
          <w:rFonts w:ascii="Arial" w:eastAsiaTheme="minorEastAsia" w:hAnsi="Arial" w:cs="Arial"/>
          <w:b/>
          <w:lang w:val="nl-NL"/>
        </w:rPr>
        <w:t xml:space="preserve"> </w:t>
      </w:r>
      <w:r w:rsidRPr="00E7747B">
        <w:rPr>
          <w:rStyle w:val="jlqj4b"/>
          <w:rFonts w:ascii="Arial" w:hAnsi="Arial" w:cs="Arial"/>
          <w:b/>
          <w:lang w:val="nl-NL"/>
        </w:rPr>
        <w:t xml:space="preserve">of gebruik de bewering zoals: 'De coördinaten van het punt </w:t>
      </w:r>
      <m:oMath>
        <m:r>
          <m:rPr>
            <m:sty m:val="bi"/>
          </m:rPr>
          <w:rPr>
            <w:rStyle w:val="jlqj4b"/>
            <w:rFonts w:ascii="Cambria Math" w:hAnsi="Cambria Math" w:cs="Arial"/>
            <w:lang w:val="en-GB"/>
          </w:rPr>
          <m:t>B</m:t>
        </m:r>
      </m:oMath>
      <w:r w:rsidRPr="00E7747B">
        <w:rPr>
          <w:rStyle w:val="jlqj4b"/>
          <w:rFonts w:ascii="Arial" w:hAnsi="Arial" w:cs="Arial"/>
          <w:b/>
          <w:lang w:val="nl-NL"/>
        </w:rPr>
        <w:t xml:space="preserve">zijn 1 en 2.' </w:t>
      </w:r>
      <w:r w:rsidRPr="00E7747B">
        <w:rPr>
          <w:rStyle w:val="jlqj4b"/>
          <w:rFonts w:ascii="Arial" w:hAnsi="Arial" w:cs="Arial"/>
          <w:lang w:val="nl-NL"/>
        </w:rPr>
        <w:t>De leerlingen wordt gevraagd om het op de juiste plaats te leggen. Het is aan de leraar om te bepalen of er</w:t>
      </w:r>
      <w:r w:rsidRPr="00E7747B">
        <w:rPr>
          <w:rStyle w:val="jlqj4b"/>
          <w:rFonts w:ascii="Arial" w:hAnsi="Arial" w:cs="Arial"/>
          <w:lang w:val="nl-NL"/>
        </w:rPr>
        <w:t xml:space="preserve"> negatieve waarden worden gebruikt. De leraar moet verschillende punten specificeren waarvan ten minste één coördinaat gelijk is aan nul. Hij moet ook puntenparen gebruiken met tegengestelde coördinaten van elkaar.</w:t>
      </w:r>
    </w:p>
    <w:p w:rsidR="00677153" w:rsidRPr="00E7747B" w:rsidRDefault="00E7747B">
      <w:pPr>
        <w:pStyle w:val="Listenabsatz"/>
        <w:numPr>
          <w:ilvl w:val="0"/>
          <w:numId w:val="7"/>
        </w:numPr>
        <w:jc w:val="both"/>
        <w:rPr>
          <w:rStyle w:val="jlqj4b"/>
          <w:rFonts w:ascii="Arial" w:hAnsi="Arial" w:cs="Arial"/>
          <w:lang w:val="en-GB"/>
        </w:rPr>
      </w:pPr>
      <w:r w:rsidRPr="00E7747B">
        <w:rPr>
          <w:rStyle w:val="jlqj4b"/>
          <w:rFonts w:ascii="Arial" w:hAnsi="Arial" w:cs="Arial"/>
          <w:b/>
          <w:bCs/>
          <w:lang w:val="en-GB"/>
        </w:rPr>
        <w:t xml:space="preserve">Het </w:t>
      </w:r>
      <w:proofErr w:type="spellStart"/>
      <w:r w:rsidRPr="00E7747B">
        <w:rPr>
          <w:rStyle w:val="jlqj4b"/>
          <w:rFonts w:ascii="Arial" w:hAnsi="Arial" w:cs="Arial"/>
          <w:b/>
          <w:bCs/>
          <w:lang w:val="en-GB"/>
        </w:rPr>
        <w:t>spel</w:t>
      </w:r>
      <w:proofErr w:type="spellEnd"/>
      <w:r w:rsidRPr="00E7747B">
        <w:rPr>
          <w:rStyle w:val="jlqj4b"/>
          <w:rFonts w:ascii="Arial" w:hAnsi="Arial" w:cs="Arial"/>
          <w:b/>
          <w:bCs/>
          <w:lang w:val="en-GB"/>
        </w:rPr>
        <w:t>:</w:t>
      </w:r>
    </w:p>
    <w:p w:rsidR="00677153" w:rsidRPr="00E7747B" w:rsidRDefault="00E7747B">
      <w:pPr>
        <w:pStyle w:val="Listenabsatz"/>
        <w:ind w:left="360"/>
        <w:jc w:val="both"/>
        <w:rPr>
          <w:rStyle w:val="jlqj4b"/>
          <w:rFonts w:ascii="Arial" w:hAnsi="Arial" w:cs="Arial"/>
          <w:lang w:val="nl-NL"/>
        </w:rPr>
      </w:pPr>
      <w:r w:rsidRPr="00E7747B">
        <w:rPr>
          <w:rStyle w:val="jlqj4b"/>
          <w:rFonts w:ascii="Arial" w:hAnsi="Arial" w:cs="Arial"/>
          <w:lang w:val="nl-NL"/>
        </w:rPr>
        <w:t xml:space="preserve">De leraar zal zeggen dat hij het punt ergens op het scherm heeft verstopt. Leerlingen kunnen ja/nee-vragen stellen om de locatie van het punt te achterhalen. </w:t>
      </w:r>
      <w:r w:rsidRPr="00E7747B">
        <w:rPr>
          <w:rStyle w:val="viiyi"/>
          <w:rFonts w:ascii="Arial" w:hAnsi="Arial" w:cs="Arial"/>
          <w:lang w:val="nl-NL"/>
        </w:rPr>
        <w:t xml:space="preserve">Als iemand denkt de locatie van het punt al te hebben ontdekt, steekt hij zijn hand op. </w:t>
      </w:r>
      <w:r w:rsidRPr="00E7747B">
        <w:rPr>
          <w:rStyle w:val="jlqj4b"/>
          <w:rFonts w:ascii="Arial" w:hAnsi="Arial" w:cs="Arial"/>
          <w:lang w:val="nl-NL"/>
        </w:rPr>
        <w:t>Nadat de p</w:t>
      </w:r>
      <w:r w:rsidRPr="00E7747B">
        <w:rPr>
          <w:rStyle w:val="jlqj4b"/>
          <w:rFonts w:ascii="Arial" w:hAnsi="Arial" w:cs="Arial"/>
          <w:lang w:val="nl-NL"/>
        </w:rPr>
        <w:t>ositie is onthuld, kan een leerling het punt verbergen. De leraar merkt op welke vragen de leerlingen stellen, hoe ze zich uitdrukken, kan hen helpen hun uitdrukking te verfijnen en te onderhandelen over meer formeel taalgebruik in de klas.</w:t>
      </w:r>
    </w:p>
    <w:p w:rsidR="00677153" w:rsidRPr="00E7747B" w:rsidRDefault="00E7747B">
      <w:pPr>
        <w:jc w:val="both"/>
        <w:rPr>
          <w:rFonts w:ascii="Arial" w:hAnsi="Arial" w:cs="Arial"/>
          <w:lang w:val="en-GB"/>
        </w:rPr>
      </w:pPr>
      <w:proofErr w:type="spellStart"/>
      <w:r w:rsidRPr="00E7747B">
        <w:rPr>
          <w:rFonts w:ascii="Arial" w:hAnsi="Arial" w:cs="Arial"/>
          <w:b/>
          <w:bCs/>
          <w:lang w:val="en-GB"/>
        </w:rPr>
        <w:t>Geschatte</w:t>
      </w:r>
      <w:proofErr w:type="spellEnd"/>
      <w:r w:rsidRPr="00E7747B">
        <w:rPr>
          <w:rFonts w:ascii="Arial" w:hAnsi="Arial" w:cs="Arial"/>
          <w:b/>
          <w:bCs/>
          <w:lang w:val="en-GB"/>
        </w:rPr>
        <w:t xml:space="preserve"> </w:t>
      </w:r>
      <w:proofErr w:type="spellStart"/>
      <w:r w:rsidRPr="00E7747B">
        <w:rPr>
          <w:rFonts w:ascii="Arial" w:hAnsi="Arial" w:cs="Arial"/>
          <w:b/>
          <w:bCs/>
          <w:lang w:val="en-GB"/>
        </w:rPr>
        <w:t>tijd</w:t>
      </w:r>
      <w:proofErr w:type="spellEnd"/>
      <w:r w:rsidRPr="00E7747B">
        <w:rPr>
          <w:rFonts w:ascii="Arial" w:hAnsi="Arial" w:cs="Arial"/>
          <w:b/>
          <w:bCs/>
          <w:lang w:val="en-GB"/>
        </w:rPr>
        <w:t>:</w:t>
      </w:r>
      <w:r w:rsidRPr="00E7747B">
        <w:rPr>
          <w:rFonts w:ascii="Arial" w:hAnsi="Arial" w:cs="Arial"/>
          <w:b/>
          <w:bCs/>
          <w:lang w:val="en-GB"/>
        </w:rPr>
        <w:t xml:space="preserve"> </w:t>
      </w:r>
      <w:r w:rsidRPr="00E7747B">
        <w:rPr>
          <w:rFonts w:ascii="Arial" w:hAnsi="Arial" w:cs="Arial"/>
          <w:lang w:val="en-GB"/>
        </w:rPr>
        <w:t xml:space="preserve">10 </w:t>
      </w:r>
      <w:proofErr w:type="spellStart"/>
      <w:r w:rsidRPr="00E7747B">
        <w:rPr>
          <w:rFonts w:ascii="Arial" w:hAnsi="Arial" w:cs="Arial"/>
          <w:lang w:val="en-GB"/>
        </w:rPr>
        <w:t>minuten</w:t>
      </w:r>
      <w:proofErr w:type="spellEnd"/>
    </w:p>
    <w:sectPr w:rsidR="00677153" w:rsidRPr="00E7747B">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7153" w:rsidRDefault="00E7747B">
      <w:pPr>
        <w:spacing w:after="0" w:line="240" w:lineRule="auto"/>
      </w:pPr>
      <w:r>
        <w:separator/>
      </w:r>
    </w:p>
  </w:endnote>
  <w:endnote w:type="continuationSeparator" w:id="0">
    <w:p w:rsidR="00677153" w:rsidRDefault="00E77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47B" w:rsidRDefault="00E7747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rsidR="00677153" w:rsidRDefault="00E7747B">
        <w:pPr>
          <w:pStyle w:val="Fuzeile"/>
          <w:jc w:val="center"/>
        </w:pPr>
        <w:r>
          <w:fldChar w:fldCharType="begin"/>
        </w:r>
        <w:r>
          <w:instrText>PAGE   \* MERGEFORMAT</w:instrText>
        </w:r>
        <w:r>
          <w:fldChar w:fldCharType="separate"/>
        </w:r>
        <w:r>
          <w:t>1</w:t>
        </w:r>
        <w:r>
          <w:fldChar w:fldCharType="end"/>
        </w:r>
      </w:p>
    </w:sdtContent>
  </w:sdt>
  <w:p w:rsidR="00677153" w:rsidRDefault="00677153">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53" w:rsidRPr="00E7747B" w:rsidRDefault="00E7747B">
    <w:pPr>
      <w:pBdr>
        <w:top w:val="none" w:sz="4" w:space="0" w:color="000000"/>
        <w:left w:val="none" w:sz="4" w:space="0" w:color="000000"/>
        <w:bottom w:val="none" w:sz="4" w:space="0" w:color="000000"/>
        <w:right w:val="none" w:sz="4" w:space="0" w:color="000000"/>
      </w:pBdr>
      <w:spacing w:line="235" w:lineRule="atLeast"/>
      <w:rPr>
        <w:rFonts w:ascii="Arial" w:hAnsi="Arial" w:cs="Arial"/>
        <w:sz w:val="18"/>
        <w:szCs w:val="18"/>
      </w:rPr>
    </w:pPr>
    <w:r w:rsidRPr="00E7747B">
      <w:rPr>
        <w:rFonts w:ascii="Arial" w:hAnsi="Arial" w:cs="Arial"/>
        <w:noProof/>
        <w:sz w:val="18"/>
        <w:szCs w:val="18"/>
      </w:rPr>
      <w:drawing>
        <wp:anchor distT="0" distB="0" distL="114300" distR="114300" simplePos="0" relativeHeight="251659264" behindDoc="0" locked="0" layoutInCell="1" allowOverlap="1">
          <wp:simplePos x="0" y="0"/>
          <wp:positionH relativeFrom="column">
            <wp:posOffset>634</wp:posOffset>
          </wp:positionH>
          <wp:positionV relativeFrom="paragraph">
            <wp:posOffset>353695</wp:posOffset>
          </wp:positionV>
          <wp:extent cx="1220175" cy="427061"/>
          <wp:effectExtent l="0" t="0" r="0" b="0"/>
          <wp:wrapTight wrapText="bothSides">
            <wp:wrapPolygon edited="1">
              <wp:start x="0" y="0"/>
              <wp:lineTo x="21600" y="0"/>
              <wp:lineTo x="21600" y="21600"/>
              <wp:lineTo x="0" y="21600"/>
            </wp:wrapPolygon>
          </wp:wrapTight>
          <wp:docPr id="4" name="Grafik 112388292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00394" name="Grafik 2" descr="Ein Bild, das Text, Clipart enthält.&#10;&#10;Automatisch generierte Beschreibung"/>
                  <pic:cNvPicPr>
                    <a:picLocks noChangeAspect="1"/>
                  </pic:cNvPicPr>
                </pic:nvPicPr>
                <pic:blipFill>
                  <a:blip r:embed="rId1"/>
                  <a:stretch/>
                </pic:blipFill>
                <pic:spPr bwMode="auto">
                  <a:xfrm>
                    <a:off x="0" y="0"/>
                    <a:ext cx="1220175" cy="427061"/>
                  </a:xfrm>
                  <a:prstGeom prst="rect">
                    <a:avLst/>
                  </a:prstGeom>
                </pic:spPr>
              </pic:pic>
            </a:graphicData>
          </a:graphic>
        </wp:anchor>
      </w:drawing>
    </w:r>
    <w:r w:rsidRPr="00E7747B">
      <w:rPr>
        <w:rFonts w:ascii="Arial" w:hAnsi="Arial" w:cs="Arial"/>
        <w:bCs/>
        <w:sz w:val="18"/>
        <w:szCs w:val="18"/>
      </w:rPr>
      <w:t xml:space="preserve">Dit materiaal is ontwikkeld door het </w:t>
    </w:r>
    <w:hyperlink r:id="rId2" w:tooltip="https://www.funthink.eu/default-title/advisory-board" w:history="1">
      <w:r w:rsidRPr="00E7747B">
        <w:rPr>
          <w:rStyle w:val="Hyperlink"/>
          <w:rFonts w:ascii="Arial" w:hAnsi="Arial" w:cs="Arial"/>
          <w:bCs/>
          <w:sz w:val="18"/>
          <w:szCs w:val="18"/>
        </w:rPr>
        <w:t xml:space="preserve">FunThink </w:t>
      </w:r>
      <w:r>
        <w:rPr>
          <w:rStyle w:val="Hyperlink"/>
          <w:rFonts w:ascii="Arial" w:hAnsi="Arial" w:cs="Arial"/>
          <w:bCs/>
          <w:sz w:val="18"/>
          <w:szCs w:val="18"/>
        </w:rPr>
        <w:t>T</w:t>
      </w:r>
      <w:r w:rsidRPr="00E7747B">
        <w:rPr>
          <w:rStyle w:val="Hyperlink"/>
          <w:rFonts w:ascii="Arial" w:hAnsi="Arial" w:cs="Arial"/>
          <w:bCs/>
          <w:sz w:val="18"/>
          <w:szCs w:val="18"/>
        </w:rPr>
        <w:t>eam</w:t>
      </w:r>
    </w:hyperlink>
    <w:r w:rsidRPr="00E7747B">
      <w:rPr>
        <w:rFonts w:ascii="Arial" w:hAnsi="Arial" w:cs="Arial"/>
        <w:bCs/>
        <w:sz w:val="18"/>
        <w:szCs w:val="18"/>
      </w:rPr>
      <w:t xml:space="preserve">, verantwoordelijk institutie: Team </w:t>
    </w:r>
    <w:r w:rsidRPr="00E7747B">
      <w:rPr>
        <w:rFonts w:ascii="Arial" w:eastAsia="Calibri" w:hAnsi="Arial" w:cs="Arial"/>
        <w:color w:val="000000"/>
        <w:sz w:val="18"/>
        <w:szCs w:val="18"/>
      </w:rPr>
      <w:t>Pavel Jozef Šafárik-Universiteit in Košice</w:t>
    </w:r>
  </w:p>
  <w:p w:rsidR="00677153" w:rsidRPr="00E7747B" w:rsidRDefault="00E7747B">
    <w:pPr>
      <w:pStyle w:val="Fuzeile"/>
      <w:spacing w:after="120"/>
      <w:rPr>
        <w:rFonts w:ascii="Arial" w:hAnsi="Arial" w:cs="Arial"/>
        <w:sz w:val="18"/>
        <w:szCs w:val="18"/>
        <w:lang w:eastAsia="en-GB"/>
      </w:rPr>
    </w:pPr>
    <w:r w:rsidRPr="00E7747B">
      <w:rPr>
        <w:rFonts w:ascii="Arial" w:hAnsi="Arial" w:cs="Arial"/>
        <w:bCs/>
        <w:sz w:val="18"/>
        <w:szCs w:val="18"/>
      </w:rPr>
      <w:t xml:space="preserve">Tenzij anders vermeld, vallen dit werk </w:t>
    </w:r>
    <w:r w:rsidRPr="00E7747B">
      <w:rPr>
        <w:rFonts w:ascii="Arial" w:hAnsi="Arial" w:cs="Arial"/>
        <w:bCs/>
        <w:sz w:val="18"/>
        <w:szCs w:val="18"/>
      </w:rPr>
      <w:t>en de inhoud ervan onder een Creative Commons-licentie (</w:t>
    </w:r>
    <w:hyperlink r:id="rId3" w:tooltip="https://creativecommons.org/licenses/by-sa/4.0/" w:history="1">
      <w:r w:rsidRPr="00E7747B">
        <w:rPr>
          <w:rStyle w:val="Hyperlink"/>
          <w:rFonts w:ascii="Arial" w:hAnsi="Arial" w:cs="Arial"/>
          <w:bCs/>
          <w:sz w:val="18"/>
          <w:szCs w:val="18"/>
        </w:rPr>
        <w:t>CC BY-SA 4.0</w:t>
      </w:r>
    </w:hyperlink>
    <w:r w:rsidRPr="00E7747B">
      <w:rPr>
        <w:rFonts w:ascii="Arial" w:hAnsi="Arial" w:cs="Arial"/>
        <w:bCs/>
        <w:sz w:val="18"/>
        <w:szCs w:val="18"/>
      </w:rPr>
      <w:t>). Uitgesloten zijn financieringslogo's en CC-iconen / module-iconen.</w:t>
    </w:r>
  </w:p>
  <w:p w:rsidR="00677153" w:rsidRPr="00E7747B" w:rsidRDefault="00E7747B">
    <w:pPr>
      <w:pStyle w:val="Fuzeile"/>
      <w:rPr>
        <w:rFonts w:ascii="Arial" w:hAnsi="Arial" w:cs="Arial"/>
        <w:sz w:val="14"/>
        <w:szCs w:val="14"/>
      </w:rPr>
    </w:pPr>
    <w:r w:rsidRPr="00E7747B">
      <w:rPr>
        <w:rFonts w:ascii="Arial" w:hAnsi="Arial" w:cs="Arial"/>
        <w:bCs/>
        <w:sz w:val="14"/>
        <w:szCs w:val="14"/>
      </w:rPr>
      <w:t xml:space="preserve">De steun van de Europese Commissie voor de productie van deze publicatie houdt geen </w:t>
    </w:r>
    <w:r w:rsidRPr="00E7747B">
      <w:rPr>
        <w:rFonts w:ascii="Arial" w:hAnsi="Arial" w:cs="Arial"/>
        <w:bCs/>
        <w:sz w:val="14"/>
        <w:szCs w:val="14"/>
      </w:rPr>
      <w:tab/>
      <w:t xml:space="preserve">goedkeuring in van de inhoud, die alleen de mening van de </w:t>
    </w:r>
    <w:r w:rsidRPr="00E7747B">
      <w:rPr>
        <w:rFonts w:ascii="Arial" w:hAnsi="Arial" w:cs="Arial"/>
        <w:bCs/>
        <w:sz w:val="14"/>
        <w:szCs w:val="14"/>
      </w:rPr>
      <w:tab/>
      <w:t>auteurs weergeeft, en de Commissie kan niet verantwoordelijk worden gehouden voor enig gebruik dat kan worden ge</w:t>
    </w:r>
    <w:r w:rsidRPr="00E7747B">
      <w:rPr>
        <w:rFonts w:ascii="Arial" w:hAnsi="Arial" w:cs="Arial"/>
        <w:bCs/>
        <w:sz w:val="14"/>
        <w:szCs w:val="14"/>
      </w:rPr>
      <w:t>maakt van de hierin opgenomen informatie.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7153" w:rsidRDefault="00E7747B">
      <w:pPr>
        <w:spacing w:after="0" w:line="240" w:lineRule="auto"/>
      </w:pPr>
      <w:r>
        <w:separator/>
      </w:r>
    </w:p>
  </w:footnote>
  <w:footnote w:type="continuationSeparator" w:id="0">
    <w:p w:rsidR="00677153" w:rsidRDefault="00E77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47B" w:rsidRDefault="00E774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47B" w:rsidRDefault="00E7747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53" w:rsidRDefault="00E7747B">
    <w:pPr>
      <w:pStyle w:val="Kopfzeile"/>
      <w:jc w:val="center"/>
    </w:pPr>
    <w:r>
      <w:rPr>
        <w:noProof/>
        <w:lang w:eastAsia="sk-SK"/>
      </w:rPr>
      <w:drawing>
        <wp:anchor distT="0" distB="0" distL="114300" distR="114300" simplePos="0" relativeHeight="251661312" behindDoc="0" locked="0" layoutInCell="1" allowOverlap="1" wp14:anchorId="1191987F" wp14:editId="1993FAF5">
          <wp:simplePos x="0" y="0"/>
          <wp:positionH relativeFrom="margin">
            <wp:posOffset>3807460</wp:posOffset>
          </wp:positionH>
          <wp:positionV relativeFrom="paragraph">
            <wp:posOffset>-105410</wp:posOffset>
          </wp:positionV>
          <wp:extent cx="1915160" cy="466725"/>
          <wp:effectExtent l="0" t="0" r="8890" b="9525"/>
          <wp:wrapNone/>
          <wp:docPr id="3" name="Afbeelding 8"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w:r>
    <w:r>
      <w:rPr>
        <w:noProof/>
        <w:lang w:eastAsia="sk-SK"/>
      </w:rPr>
      <w:drawing>
        <wp:anchor distT="0" distB="0" distL="114300" distR="114300" simplePos="0" relativeHeight="251662336" behindDoc="0" locked="0" layoutInCell="1" allowOverlap="1" wp14:anchorId="2FF1456E" wp14:editId="56015989">
          <wp:simplePos x="0" y="0"/>
          <wp:positionH relativeFrom="margin">
            <wp:posOffset>0</wp:posOffset>
          </wp:positionH>
          <wp:positionV relativeFrom="paragraph">
            <wp:posOffset>-114935</wp:posOffset>
          </wp:positionV>
          <wp:extent cx="1240790" cy="556895"/>
          <wp:effectExtent l="0" t="0" r="0" b="0"/>
          <wp:wrapNone/>
          <wp:docPr id="2" name="Afbeelding 7"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stretch/>
                </pic:blipFill>
                <pic:spPr bwMode="auto">
                  <a:xfrm>
                    <a:off x="0" y="0"/>
                    <a:ext cx="1240790" cy="556895"/>
                  </a:xfrm>
                  <a:prstGeom prst="rect">
                    <a:avLst/>
                  </a:prstGeom>
                  <a:noFill/>
                  <a:ln>
                    <a:noFill/>
                  </a:ln>
                </pic:spPr>
              </pic:pic>
            </a:graphicData>
          </a:graphic>
        </wp:anchor>
      </w:drawing>
    </w:r>
  </w:p>
  <w:p w:rsidR="00677153" w:rsidRDefault="00677153">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D75EE"/>
    <w:multiLevelType w:val="hybridMultilevel"/>
    <w:tmpl w:val="E0E40CC8"/>
    <w:lvl w:ilvl="0" w:tplc="CBBC919E">
      <w:start w:val="1"/>
      <w:numFmt w:val="bullet"/>
      <w:lvlText w:val=""/>
      <w:lvlJc w:val="left"/>
      <w:pPr>
        <w:ind w:left="360" w:hanging="360"/>
      </w:pPr>
      <w:rPr>
        <w:rFonts w:ascii="Wingdings" w:hAnsi="Wingdings" w:hint="default"/>
      </w:rPr>
    </w:lvl>
    <w:lvl w:ilvl="1" w:tplc="02725088">
      <w:start w:val="1"/>
      <w:numFmt w:val="bullet"/>
      <w:lvlText w:val="o"/>
      <w:lvlJc w:val="left"/>
      <w:pPr>
        <w:ind w:left="1080" w:hanging="360"/>
      </w:pPr>
      <w:rPr>
        <w:rFonts w:ascii="Courier New" w:hAnsi="Courier New" w:cs="Courier New" w:hint="default"/>
      </w:rPr>
    </w:lvl>
    <w:lvl w:ilvl="2" w:tplc="D0700678">
      <w:start w:val="1"/>
      <w:numFmt w:val="bullet"/>
      <w:lvlText w:val=""/>
      <w:lvlJc w:val="left"/>
      <w:pPr>
        <w:ind w:left="1800" w:hanging="360"/>
      </w:pPr>
      <w:rPr>
        <w:rFonts w:ascii="Wingdings" w:hAnsi="Wingdings" w:hint="default"/>
      </w:rPr>
    </w:lvl>
    <w:lvl w:ilvl="3" w:tplc="84369E44">
      <w:start w:val="1"/>
      <w:numFmt w:val="bullet"/>
      <w:lvlText w:val=""/>
      <w:lvlJc w:val="left"/>
      <w:pPr>
        <w:ind w:left="2520" w:hanging="360"/>
      </w:pPr>
      <w:rPr>
        <w:rFonts w:ascii="Symbol" w:hAnsi="Symbol" w:hint="default"/>
      </w:rPr>
    </w:lvl>
    <w:lvl w:ilvl="4" w:tplc="47D87626">
      <w:start w:val="1"/>
      <w:numFmt w:val="bullet"/>
      <w:lvlText w:val="o"/>
      <w:lvlJc w:val="left"/>
      <w:pPr>
        <w:ind w:left="3240" w:hanging="360"/>
      </w:pPr>
      <w:rPr>
        <w:rFonts w:ascii="Courier New" w:hAnsi="Courier New" w:cs="Courier New" w:hint="default"/>
      </w:rPr>
    </w:lvl>
    <w:lvl w:ilvl="5" w:tplc="1E7CF3CA">
      <w:start w:val="1"/>
      <w:numFmt w:val="bullet"/>
      <w:lvlText w:val=""/>
      <w:lvlJc w:val="left"/>
      <w:pPr>
        <w:ind w:left="3960" w:hanging="360"/>
      </w:pPr>
      <w:rPr>
        <w:rFonts w:ascii="Wingdings" w:hAnsi="Wingdings" w:hint="default"/>
      </w:rPr>
    </w:lvl>
    <w:lvl w:ilvl="6" w:tplc="24960146">
      <w:start w:val="1"/>
      <w:numFmt w:val="bullet"/>
      <w:lvlText w:val=""/>
      <w:lvlJc w:val="left"/>
      <w:pPr>
        <w:ind w:left="4680" w:hanging="360"/>
      </w:pPr>
      <w:rPr>
        <w:rFonts w:ascii="Symbol" w:hAnsi="Symbol" w:hint="default"/>
      </w:rPr>
    </w:lvl>
    <w:lvl w:ilvl="7" w:tplc="1DF46352">
      <w:start w:val="1"/>
      <w:numFmt w:val="bullet"/>
      <w:lvlText w:val="o"/>
      <w:lvlJc w:val="left"/>
      <w:pPr>
        <w:ind w:left="5400" w:hanging="360"/>
      </w:pPr>
      <w:rPr>
        <w:rFonts w:ascii="Courier New" w:hAnsi="Courier New" w:cs="Courier New" w:hint="default"/>
      </w:rPr>
    </w:lvl>
    <w:lvl w:ilvl="8" w:tplc="D9A66586">
      <w:start w:val="1"/>
      <w:numFmt w:val="bullet"/>
      <w:lvlText w:val=""/>
      <w:lvlJc w:val="left"/>
      <w:pPr>
        <w:ind w:left="6120" w:hanging="360"/>
      </w:pPr>
      <w:rPr>
        <w:rFonts w:ascii="Wingdings" w:hAnsi="Wingdings" w:hint="default"/>
      </w:rPr>
    </w:lvl>
  </w:abstractNum>
  <w:abstractNum w:abstractNumId="1" w15:restartNumberingAfterBreak="0">
    <w:nsid w:val="0ADE09C7"/>
    <w:multiLevelType w:val="hybridMultilevel"/>
    <w:tmpl w:val="9F286FA0"/>
    <w:lvl w:ilvl="0" w:tplc="E812896A">
      <w:start w:val="1"/>
      <w:numFmt w:val="bullet"/>
      <w:lvlText w:val="-"/>
      <w:lvlJc w:val="left"/>
      <w:pPr>
        <w:ind w:left="360" w:hanging="360"/>
      </w:pPr>
      <w:rPr>
        <w:rFonts w:ascii="Calibri" w:eastAsiaTheme="minorHAnsi" w:hAnsi="Calibri" w:cs="Calibri" w:hint="default"/>
      </w:rPr>
    </w:lvl>
    <w:lvl w:ilvl="1" w:tplc="27E4B8A0">
      <w:start w:val="1"/>
      <w:numFmt w:val="bullet"/>
      <w:lvlText w:val="o"/>
      <w:lvlJc w:val="left"/>
      <w:pPr>
        <w:ind w:left="1080" w:hanging="360"/>
      </w:pPr>
      <w:rPr>
        <w:rFonts w:ascii="Courier New" w:hAnsi="Courier New" w:cs="Courier New" w:hint="default"/>
      </w:rPr>
    </w:lvl>
    <w:lvl w:ilvl="2" w:tplc="48F8A3FA">
      <w:start w:val="1"/>
      <w:numFmt w:val="bullet"/>
      <w:lvlText w:val=""/>
      <w:lvlJc w:val="left"/>
      <w:pPr>
        <w:ind w:left="1800" w:hanging="360"/>
      </w:pPr>
      <w:rPr>
        <w:rFonts w:ascii="Wingdings" w:hAnsi="Wingdings" w:hint="default"/>
      </w:rPr>
    </w:lvl>
    <w:lvl w:ilvl="3" w:tplc="5072A11C">
      <w:start w:val="1"/>
      <w:numFmt w:val="bullet"/>
      <w:lvlText w:val=""/>
      <w:lvlJc w:val="left"/>
      <w:pPr>
        <w:ind w:left="2520" w:hanging="360"/>
      </w:pPr>
      <w:rPr>
        <w:rFonts w:ascii="Symbol" w:hAnsi="Symbol" w:hint="default"/>
      </w:rPr>
    </w:lvl>
    <w:lvl w:ilvl="4" w:tplc="1E889340">
      <w:start w:val="1"/>
      <w:numFmt w:val="bullet"/>
      <w:lvlText w:val="o"/>
      <w:lvlJc w:val="left"/>
      <w:pPr>
        <w:ind w:left="3240" w:hanging="360"/>
      </w:pPr>
      <w:rPr>
        <w:rFonts w:ascii="Courier New" w:hAnsi="Courier New" w:cs="Courier New" w:hint="default"/>
      </w:rPr>
    </w:lvl>
    <w:lvl w:ilvl="5" w:tplc="AB9051D4">
      <w:start w:val="1"/>
      <w:numFmt w:val="bullet"/>
      <w:lvlText w:val=""/>
      <w:lvlJc w:val="left"/>
      <w:pPr>
        <w:ind w:left="3960" w:hanging="360"/>
      </w:pPr>
      <w:rPr>
        <w:rFonts w:ascii="Wingdings" w:hAnsi="Wingdings" w:hint="default"/>
      </w:rPr>
    </w:lvl>
    <w:lvl w:ilvl="6" w:tplc="CBF4D768">
      <w:start w:val="1"/>
      <w:numFmt w:val="bullet"/>
      <w:lvlText w:val=""/>
      <w:lvlJc w:val="left"/>
      <w:pPr>
        <w:ind w:left="4680" w:hanging="360"/>
      </w:pPr>
      <w:rPr>
        <w:rFonts w:ascii="Symbol" w:hAnsi="Symbol" w:hint="default"/>
      </w:rPr>
    </w:lvl>
    <w:lvl w:ilvl="7" w:tplc="3606D750">
      <w:start w:val="1"/>
      <w:numFmt w:val="bullet"/>
      <w:lvlText w:val="o"/>
      <w:lvlJc w:val="left"/>
      <w:pPr>
        <w:ind w:left="5400" w:hanging="360"/>
      </w:pPr>
      <w:rPr>
        <w:rFonts w:ascii="Courier New" w:hAnsi="Courier New" w:cs="Courier New" w:hint="default"/>
      </w:rPr>
    </w:lvl>
    <w:lvl w:ilvl="8" w:tplc="A4A839C4">
      <w:start w:val="1"/>
      <w:numFmt w:val="bullet"/>
      <w:lvlText w:val=""/>
      <w:lvlJc w:val="left"/>
      <w:pPr>
        <w:ind w:left="6120" w:hanging="360"/>
      </w:pPr>
      <w:rPr>
        <w:rFonts w:ascii="Wingdings" w:hAnsi="Wingdings" w:hint="default"/>
      </w:rPr>
    </w:lvl>
  </w:abstractNum>
  <w:abstractNum w:abstractNumId="2" w15:restartNumberingAfterBreak="0">
    <w:nsid w:val="1D6E3007"/>
    <w:multiLevelType w:val="hybridMultilevel"/>
    <w:tmpl w:val="50842D4C"/>
    <w:lvl w:ilvl="0" w:tplc="4456EBBE">
      <w:start w:val="1"/>
      <w:numFmt w:val="decimal"/>
      <w:lvlText w:val="Aktivita %1."/>
      <w:lvlJc w:val="left"/>
      <w:pPr>
        <w:ind w:left="360" w:hanging="360"/>
      </w:pPr>
      <w:rPr>
        <w:rFonts w:ascii="Times New Roman" w:hAnsi="Times New Roman" w:cs="Times New Roman"/>
        <w:b w:val="0"/>
        <w:bCs w:val="0"/>
        <w:i w:val="0"/>
        <w:iCs w:val="0"/>
        <w:caps w:val="0"/>
        <w:smallCaps w:val="0"/>
        <w:strike w:val="0"/>
        <w:vanish w:val="0"/>
        <w:color w:val="000000"/>
        <w:spacing w:val="0"/>
        <w:position w:val="0"/>
        <w:sz w:val="0"/>
        <w:szCs w:val="0"/>
        <w:u w:val="none"/>
        <w:shd w:val="clear" w:color="000000" w:fill="000000"/>
        <w:vertAlign w:val="baseline"/>
        <w14:textOutline w14:w="0" w14:cap="rnd" w14:cmpd="sng" w14:algn="ctr">
          <w14:noFill/>
          <w14:prstDash w14:val="solid"/>
          <w14:bevel/>
        </w14:textOutline>
        <w14:ligatures w14:val="none"/>
      </w:rPr>
    </w:lvl>
    <w:lvl w:ilvl="1" w:tplc="92D470E2">
      <w:start w:val="1"/>
      <w:numFmt w:val="lowerLetter"/>
      <w:lvlText w:val="%2."/>
      <w:lvlJc w:val="left"/>
      <w:pPr>
        <w:ind w:left="1440" w:hanging="360"/>
      </w:pPr>
    </w:lvl>
    <w:lvl w:ilvl="2" w:tplc="1EEA4F14">
      <w:start w:val="1"/>
      <w:numFmt w:val="lowerRoman"/>
      <w:lvlText w:val="%3."/>
      <w:lvlJc w:val="right"/>
      <w:pPr>
        <w:ind w:left="2160" w:hanging="180"/>
      </w:pPr>
    </w:lvl>
    <w:lvl w:ilvl="3" w:tplc="43D0FFDA">
      <w:start w:val="1"/>
      <w:numFmt w:val="decimal"/>
      <w:lvlText w:val="%4."/>
      <w:lvlJc w:val="left"/>
      <w:pPr>
        <w:ind w:left="2880" w:hanging="360"/>
      </w:pPr>
    </w:lvl>
    <w:lvl w:ilvl="4" w:tplc="13145FFE">
      <w:start w:val="1"/>
      <w:numFmt w:val="lowerLetter"/>
      <w:lvlText w:val="%5."/>
      <w:lvlJc w:val="left"/>
      <w:pPr>
        <w:ind w:left="3600" w:hanging="360"/>
      </w:pPr>
    </w:lvl>
    <w:lvl w:ilvl="5" w:tplc="239A439C">
      <w:start w:val="1"/>
      <w:numFmt w:val="lowerRoman"/>
      <w:lvlText w:val="%6."/>
      <w:lvlJc w:val="right"/>
      <w:pPr>
        <w:ind w:left="4320" w:hanging="180"/>
      </w:pPr>
    </w:lvl>
    <w:lvl w:ilvl="6" w:tplc="250CCADC">
      <w:start w:val="1"/>
      <w:numFmt w:val="decimal"/>
      <w:lvlText w:val="%7."/>
      <w:lvlJc w:val="left"/>
      <w:pPr>
        <w:ind w:left="5040" w:hanging="360"/>
      </w:pPr>
    </w:lvl>
    <w:lvl w:ilvl="7" w:tplc="E4C84F34">
      <w:start w:val="1"/>
      <w:numFmt w:val="lowerLetter"/>
      <w:lvlText w:val="%8."/>
      <w:lvlJc w:val="left"/>
      <w:pPr>
        <w:ind w:left="5760" w:hanging="360"/>
      </w:pPr>
    </w:lvl>
    <w:lvl w:ilvl="8" w:tplc="0FAA445E">
      <w:start w:val="1"/>
      <w:numFmt w:val="lowerRoman"/>
      <w:lvlText w:val="%9."/>
      <w:lvlJc w:val="right"/>
      <w:pPr>
        <w:ind w:left="6480" w:hanging="180"/>
      </w:pPr>
    </w:lvl>
  </w:abstractNum>
  <w:abstractNum w:abstractNumId="3" w15:restartNumberingAfterBreak="0">
    <w:nsid w:val="241C0E3C"/>
    <w:multiLevelType w:val="hybridMultilevel"/>
    <w:tmpl w:val="802ED990"/>
    <w:lvl w:ilvl="0" w:tplc="0B6C803E">
      <w:start w:val="1"/>
      <w:numFmt w:val="lowerLetter"/>
      <w:lvlText w:val="(%1)"/>
      <w:lvlJc w:val="left"/>
      <w:pPr>
        <w:ind w:left="720" w:hanging="360"/>
      </w:pPr>
      <w:rPr>
        <w:rFonts w:hint="default"/>
      </w:rPr>
    </w:lvl>
    <w:lvl w:ilvl="1" w:tplc="2EAA7E8C">
      <w:start w:val="1"/>
      <w:numFmt w:val="lowerLetter"/>
      <w:lvlText w:val="%2."/>
      <w:lvlJc w:val="left"/>
      <w:pPr>
        <w:ind w:left="1440" w:hanging="360"/>
      </w:pPr>
    </w:lvl>
    <w:lvl w:ilvl="2" w:tplc="61C07766">
      <w:start w:val="1"/>
      <w:numFmt w:val="lowerRoman"/>
      <w:lvlText w:val="%3."/>
      <w:lvlJc w:val="right"/>
      <w:pPr>
        <w:ind w:left="2160" w:hanging="180"/>
      </w:pPr>
    </w:lvl>
    <w:lvl w:ilvl="3" w:tplc="031A3E50">
      <w:start w:val="1"/>
      <w:numFmt w:val="decimal"/>
      <w:lvlText w:val="%4."/>
      <w:lvlJc w:val="left"/>
      <w:pPr>
        <w:ind w:left="2880" w:hanging="360"/>
      </w:pPr>
    </w:lvl>
    <w:lvl w:ilvl="4" w:tplc="FABED0CC">
      <w:start w:val="1"/>
      <w:numFmt w:val="lowerLetter"/>
      <w:lvlText w:val="%5."/>
      <w:lvlJc w:val="left"/>
      <w:pPr>
        <w:ind w:left="3600" w:hanging="360"/>
      </w:pPr>
    </w:lvl>
    <w:lvl w:ilvl="5" w:tplc="DD5EF39C">
      <w:start w:val="1"/>
      <w:numFmt w:val="lowerRoman"/>
      <w:lvlText w:val="%6."/>
      <w:lvlJc w:val="right"/>
      <w:pPr>
        <w:ind w:left="4320" w:hanging="180"/>
      </w:pPr>
    </w:lvl>
    <w:lvl w:ilvl="6" w:tplc="5A82A560">
      <w:start w:val="1"/>
      <w:numFmt w:val="decimal"/>
      <w:lvlText w:val="%7."/>
      <w:lvlJc w:val="left"/>
      <w:pPr>
        <w:ind w:left="5040" w:hanging="360"/>
      </w:pPr>
    </w:lvl>
    <w:lvl w:ilvl="7" w:tplc="F44E0984">
      <w:start w:val="1"/>
      <w:numFmt w:val="lowerLetter"/>
      <w:lvlText w:val="%8."/>
      <w:lvlJc w:val="left"/>
      <w:pPr>
        <w:ind w:left="5760" w:hanging="360"/>
      </w:pPr>
    </w:lvl>
    <w:lvl w:ilvl="8" w:tplc="6FC44D60">
      <w:start w:val="1"/>
      <w:numFmt w:val="lowerRoman"/>
      <w:lvlText w:val="%9."/>
      <w:lvlJc w:val="right"/>
      <w:pPr>
        <w:ind w:left="6480" w:hanging="180"/>
      </w:pPr>
    </w:lvl>
  </w:abstractNum>
  <w:abstractNum w:abstractNumId="4" w15:restartNumberingAfterBreak="0">
    <w:nsid w:val="2E907F44"/>
    <w:multiLevelType w:val="hybridMultilevel"/>
    <w:tmpl w:val="5C10501A"/>
    <w:lvl w:ilvl="0" w:tplc="4F48E238">
      <w:start w:val="1"/>
      <w:numFmt w:val="bullet"/>
      <w:lvlText w:val="-"/>
      <w:lvlJc w:val="left"/>
      <w:pPr>
        <w:ind w:left="360" w:hanging="360"/>
      </w:pPr>
      <w:rPr>
        <w:rFonts w:ascii="Calibri" w:eastAsiaTheme="minorHAnsi" w:hAnsi="Calibri" w:cs="Calibri" w:hint="default"/>
      </w:rPr>
    </w:lvl>
    <w:lvl w:ilvl="1" w:tplc="25E4135E">
      <w:start w:val="1"/>
      <w:numFmt w:val="bullet"/>
      <w:lvlText w:val="o"/>
      <w:lvlJc w:val="left"/>
      <w:pPr>
        <w:ind w:left="1080" w:hanging="360"/>
      </w:pPr>
      <w:rPr>
        <w:rFonts w:ascii="Courier New" w:hAnsi="Courier New" w:cs="Courier New" w:hint="default"/>
      </w:rPr>
    </w:lvl>
    <w:lvl w:ilvl="2" w:tplc="4D2AA7DA">
      <w:start w:val="1"/>
      <w:numFmt w:val="bullet"/>
      <w:lvlText w:val=""/>
      <w:lvlJc w:val="left"/>
      <w:pPr>
        <w:ind w:left="1800" w:hanging="360"/>
      </w:pPr>
      <w:rPr>
        <w:rFonts w:ascii="Wingdings" w:hAnsi="Wingdings" w:hint="default"/>
      </w:rPr>
    </w:lvl>
    <w:lvl w:ilvl="3" w:tplc="061E14FE">
      <w:start w:val="1"/>
      <w:numFmt w:val="bullet"/>
      <w:lvlText w:val=""/>
      <w:lvlJc w:val="left"/>
      <w:pPr>
        <w:ind w:left="2520" w:hanging="360"/>
      </w:pPr>
      <w:rPr>
        <w:rFonts w:ascii="Symbol" w:hAnsi="Symbol" w:hint="default"/>
      </w:rPr>
    </w:lvl>
    <w:lvl w:ilvl="4" w:tplc="D0D05BDC">
      <w:start w:val="1"/>
      <w:numFmt w:val="bullet"/>
      <w:lvlText w:val="o"/>
      <w:lvlJc w:val="left"/>
      <w:pPr>
        <w:ind w:left="3240" w:hanging="360"/>
      </w:pPr>
      <w:rPr>
        <w:rFonts w:ascii="Courier New" w:hAnsi="Courier New" w:cs="Courier New" w:hint="default"/>
      </w:rPr>
    </w:lvl>
    <w:lvl w:ilvl="5" w:tplc="59069B06">
      <w:start w:val="1"/>
      <w:numFmt w:val="bullet"/>
      <w:lvlText w:val=""/>
      <w:lvlJc w:val="left"/>
      <w:pPr>
        <w:ind w:left="3960" w:hanging="360"/>
      </w:pPr>
      <w:rPr>
        <w:rFonts w:ascii="Wingdings" w:hAnsi="Wingdings" w:hint="default"/>
      </w:rPr>
    </w:lvl>
    <w:lvl w:ilvl="6" w:tplc="A17C96D2">
      <w:start w:val="1"/>
      <w:numFmt w:val="bullet"/>
      <w:lvlText w:val=""/>
      <w:lvlJc w:val="left"/>
      <w:pPr>
        <w:ind w:left="4680" w:hanging="360"/>
      </w:pPr>
      <w:rPr>
        <w:rFonts w:ascii="Symbol" w:hAnsi="Symbol" w:hint="default"/>
      </w:rPr>
    </w:lvl>
    <w:lvl w:ilvl="7" w:tplc="5D4CB83A">
      <w:start w:val="1"/>
      <w:numFmt w:val="bullet"/>
      <w:lvlText w:val="o"/>
      <w:lvlJc w:val="left"/>
      <w:pPr>
        <w:ind w:left="5400" w:hanging="360"/>
      </w:pPr>
      <w:rPr>
        <w:rFonts w:ascii="Courier New" w:hAnsi="Courier New" w:cs="Courier New" w:hint="default"/>
      </w:rPr>
    </w:lvl>
    <w:lvl w:ilvl="8" w:tplc="2F0E86B8">
      <w:start w:val="1"/>
      <w:numFmt w:val="bullet"/>
      <w:lvlText w:val=""/>
      <w:lvlJc w:val="left"/>
      <w:pPr>
        <w:ind w:left="6120" w:hanging="360"/>
      </w:pPr>
      <w:rPr>
        <w:rFonts w:ascii="Wingdings" w:hAnsi="Wingdings" w:hint="default"/>
      </w:rPr>
    </w:lvl>
  </w:abstractNum>
  <w:abstractNum w:abstractNumId="5" w15:restartNumberingAfterBreak="0">
    <w:nsid w:val="315B34E9"/>
    <w:multiLevelType w:val="hybridMultilevel"/>
    <w:tmpl w:val="3F80855A"/>
    <w:lvl w:ilvl="0" w:tplc="52783B12">
      <w:start w:val="3"/>
      <w:numFmt w:val="bullet"/>
      <w:lvlText w:val="-"/>
      <w:lvlJc w:val="left"/>
      <w:pPr>
        <w:ind w:left="360" w:hanging="360"/>
      </w:pPr>
      <w:rPr>
        <w:rFonts w:ascii="Century Gothic" w:eastAsiaTheme="minorHAnsi" w:hAnsi="Century Gothic" w:cstheme="minorBidi" w:hint="default"/>
      </w:rPr>
    </w:lvl>
    <w:lvl w:ilvl="1" w:tplc="6DD62140">
      <w:start w:val="1"/>
      <w:numFmt w:val="bullet"/>
      <w:lvlText w:val="o"/>
      <w:lvlJc w:val="left"/>
      <w:pPr>
        <w:ind w:left="1080" w:hanging="360"/>
      </w:pPr>
      <w:rPr>
        <w:rFonts w:ascii="Courier New" w:hAnsi="Courier New" w:cs="Courier New" w:hint="default"/>
      </w:rPr>
    </w:lvl>
    <w:lvl w:ilvl="2" w:tplc="DC78AB9A">
      <w:start w:val="1"/>
      <w:numFmt w:val="bullet"/>
      <w:lvlText w:val=""/>
      <w:lvlJc w:val="left"/>
      <w:pPr>
        <w:ind w:left="1800" w:hanging="360"/>
      </w:pPr>
      <w:rPr>
        <w:rFonts w:ascii="Wingdings" w:hAnsi="Wingdings" w:hint="default"/>
      </w:rPr>
    </w:lvl>
    <w:lvl w:ilvl="3" w:tplc="C60E8D1E">
      <w:start w:val="1"/>
      <w:numFmt w:val="bullet"/>
      <w:lvlText w:val=""/>
      <w:lvlJc w:val="left"/>
      <w:pPr>
        <w:ind w:left="2520" w:hanging="360"/>
      </w:pPr>
      <w:rPr>
        <w:rFonts w:ascii="Symbol" w:hAnsi="Symbol" w:hint="default"/>
      </w:rPr>
    </w:lvl>
    <w:lvl w:ilvl="4" w:tplc="2E7A8B0E">
      <w:start w:val="1"/>
      <w:numFmt w:val="bullet"/>
      <w:lvlText w:val="o"/>
      <w:lvlJc w:val="left"/>
      <w:pPr>
        <w:ind w:left="3240" w:hanging="360"/>
      </w:pPr>
      <w:rPr>
        <w:rFonts w:ascii="Courier New" w:hAnsi="Courier New" w:cs="Courier New" w:hint="default"/>
      </w:rPr>
    </w:lvl>
    <w:lvl w:ilvl="5" w:tplc="099E2F52">
      <w:start w:val="1"/>
      <w:numFmt w:val="bullet"/>
      <w:lvlText w:val=""/>
      <w:lvlJc w:val="left"/>
      <w:pPr>
        <w:ind w:left="3960" w:hanging="360"/>
      </w:pPr>
      <w:rPr>
        <w:rFonts w:ascii="Wingdings" w:hAnsi="Wingdings" w:hint="default"/>
      </w:rPr>
    </w:lvl>
    <w:lvl w:ilvl="6" w:tplc="AAE6DB58">
      <w:start w:val="1"/>
      <w:numFmt w:val="bullet"/>
      <w:lvlText w:val=""/>
      <w:lvlJc w:val="left"/>
      <w:pPr>
        <w:ind w:left="4680" w:hanging="360"/>
      </w:pPr>
      <w:rPr>
        <w:rFonts w:ascii="Symbol" w:hAnsi="Symbol" w:hint="default"/>
      </w:rPr>
    </w:lvl>
    <w:lvl w:ilvl="7" w:tplc="64D243F2">
      <w:start w:val="1"/>
      <w:numFmt w:val="bullet"/>
      <w:lvlText w:val="o"/>
      <w:lvlJc w:val="left"/>
      <w:pPr>
        <w:ind w:left="5400" w:hanging="360"/>
      </w:pPr>
      <w:rPr>
        <w:rFonts w:ascii="Courier New" w:hAnsi="Courier New" w:cs="Courier New" w:hint="default"/>
      </w:rPr>
    </w:lvl>
    <w:lvl w:ilvl="8" w:tplc="F77AA66C">
      <w:start w:val="1"/>
      <w:numFmt w:val="bullet"/>
      <w:lvlText w:val=""/>
      <w:lvlJc w:val="left"/>
      <w:pPr>
        <w:ind w:left="6120" w:hanging="360"/>
      </w:pPr>
      <w:rPr>
        <w:rFonts w:ascii="Wingdings" w:hAnsi="Wingdings" w:hint="default"/>
      </w:rPr>
    </w:lvl>
  </w:abstractNum>
  <w:abstractNum w:abstractNumId="6" w15:restartNumberingAfterBreak="0">
    <w:nsid w:val="3BFD1061"/>
    <w:multiLevelType w:val="hybridMultilevel"/>
    <w:tmpl w:val="391C3514"/>
    <w:lvl w:ilvl="0" w:tplc="B1406B52">
      <w:start w:val="1"/>
      <w:numFmt w:val="lowerLetter"/>
      <w:lvlText w:val="(%1)"/>
      <w:lvlJc w:val="left"/>
      <w:pPr>
        <w:ind w:left="720" w:hanging="360"/>
      </w:pPr>
      <w:rPr>
        <w:rFonts w:hint="default"/>
      </w:rPr>
    </w:lvl>
    <w:lvl w:ilvl="1" w:tplc="A8E4D114">
      <w:start w:val="1"/>
      <w:numFmt w:val="lowerLetter"/>
      <w:lvlText w:val="%2."/>
      <w:lvlJc w:val="left"/>
      <w:pPr>
        <w:ind w:left="1440" w:hanging="360"/>
      </w:pPr>
    </w:lvl>
    <w:lvl w:ilvl="2" w:tplc="8D2C6E02">
      <w:start w:val="1"/>
      <w:numFmt w:val="lowerRoman"/>
      <w:lvlText w:val="%3."/>
      <w:lvlJc w:val="right"/>
      <w:pPr>
        <w:ind w:left="2160" w:hanging="180"/>
      </w:pPr>
    </w:lvl>
    <w:lvl w:ilvl="3" w:tplc="AFB8BB20">
      <w:start w:val="1"/>
      <w:numFmt w:val="decimal"/>
      <w:lvlText w:val="%4."/>
      <w:lvlJc w:val="left"/>
      <w:pPr>
        <w:ind w:left="2880" w:hanging="360"/>
      </w:pPr>
    </w:lvl>
    <w:lvl w:ilvl="4" w:tplc="34203F8A">
      <w:start w:val="1"/>
      <w:numFmt w:val="lowerLetter"/>
      <w:lvlText w:val="%5."/>
      <w:lvlJc w:val="left"/>
      <w:pPr>
        <w:ind w:left="3600" w:hanging="360"/>
      </w:pPr>
    </w:lvl>
    <w:lvl w:ilvl="5" w:tplc="E848B7AA">
      <w:start w:val="1"/>
      <w:numFmt w:val="lowerRoman"/>
      <w:lvlText w:val="%6."/>
      <w:lvlJc w:val="right"/>
      <w:pPr>
        <w:ind w:left="4320" w:hanging="180"/>
      </w:pPr>
    </w:lvl>
    <w:lvl w:ilvl="6" w:tplc="6FA2094C">
      <w:start w:val="1"/>
      <w:numFmt w:val="decimal"/>
      <w:lvlText w:val="%7."/>
      <w:lvlJc w:val="left"/>
      <w:pPr>
        <w:ind w:left="5040" w:hanging="360"/>
      </w:pPr>
    </w:lvl>
    <w:lvl w:ilvl="7" w:tplc="22B00EF6">
      <w:start w:val="1"/>
      <w:numFmt w:val="lowerLetter"/>
      <w:lvlText w:val="%8."/>
      <w:lvlJc w:val="left"/>
      <w:pPr>
        <w:ind w:left="5760" w:hanging="360"/>
      </w:pPr>
    </w:lvl>
    <w:lvl w:ilvl="8" w:tplc="3F1A25CE">
      <w:start w:val="1"/>
      <w:numFmt w:val="lowerRoman"/>
      <w:lvlText w:val="%9."/>
      <w:lvlJc w:val="right"/>
      <w:pPr>
        <w:ind w:left="6480" w:hanging="180"/>
      </w:pPr>
    </w:lvl>
  </w:abstractNum>
  <w:abstractNum w:abstractNumId="7" w15:restartNumberingAfterBreak="0">
    <w:nsid w:val="542D10B0"/>
    <w:multiLevelType w:val="hybridMultilevel"/>
    <w:tmpl w:val="E6341E08"/>
    <w:lvl w:ilvl="0" w:tplc="80CEFE06">
      <w:start w:val="1"/>
      <w:numFmt w:val="decimal"/>
      <w:pStyle w:val="FTNumberoftheactivity"/>
      <w:lvlText w:val="Aktivita %1."/>
      <w:lvlJc w:val="left"/>
      <w:pPr>
        <w:ind w:left="720" w:hanging="360"/>
      </w:pPr>
      <w:rPr>
        <w:rFonts w:hint="default"/>
      </w:rPr>
    </w:lvl>
    <w:lvl w:ilvl="1" w:tplc="E8E2E9E2">
      <w:start w:val="1"/>
      <w:numFmt w:val="lowerLetter"/>
      <w:lvlText w:val="%2."/>
      <w:lvlJc w:val="left"/>
      <w:pPr>
        <w:ind w:left="1440" w:hanging="360"/>
      </w:pPr>
    </w:lvl>
    <w:lvl w:ilvl="2" w:tplc="06203FA8">
      <w:start w:val="1"/>
      <w:numFmt w:val="lowerRoman"/>
      <w:lvlText w:val="%3."/>
      <w:lvlJc w:val="right"/>
      <w:pPr>
        <w:ind w:left="2160" w:hanging="180"/>
      </w:pPr>
    </w:lvl>
    <w:lvl w:ilvl="3" w:tplc="87B6DA4E">
      <w:start w:val="1"/>
      <w:numFmt w:val="decimal"/>
      <w:lvlText w:val="%4."/>
      <w:lvlJc w:val="left"/>
      <w:pPr>
        <w:ind w:left="2880" w:hanging="360"/>
      </w:pPr>
    </w:lvl>
    <w:lvl w:ilvl="4" w:tplc="9B269D7C">
      <w:start w:val="1"/>
      <w:numFmt w:val="lowerLetter"/>
      <w:lvlText w:val="%5."/>
      <w:lvlJc w:val="left"/>
      <w:pPr>
        <w:ind w:left="3600" w:hanging="360"/>
      </w:pPr>
    </w:lvl>
    <w:lvl w:ilvl="5" w:tplc="41B085E6">
      <w:start w:val="1"/>
      <w:numFmt w:val="lowerRoman"/>
      <w:lvlText w:val="%6."/>
      <w:lvlJc w:val="right"/>
      <w:pPr>
        <w:ind w:left="4320" w:hanging="180"/>
      </w:pPr>
    </w:lvl>
    <w:lvl w:ilvl="6" w:tplc="6D6428AC">
      <w:start w:val="1"/>
      <w:numFmt w:val="decimal"/>
      <w:lvlText w:val="%7."/>
      <w:lvlJc w:val="left"/>
      <w:pPr>
        <w:ind w:left="5040" w:hanging="360"/>
      </w:pPr>
    </w:lvl>
    <w:lvl w:ilvl="7" w:tplc="C84C94FC">
      <w:start w:val="1"/>
      <w:numFmt w:val="lowerLetter"/>
      <w:lvlText w:val="%8."/>
      <w:lvlJc w:val="left"/>
      <w:pPr>
        <w:ind w:left="5760" w:hanging="360"/>
      </w:pPr>
    </w:lvl>
    <w:lvl w:ilvl="8" w:tplc="03B45238">
      <w:start w:val="1"/>
      <w:numFmt w:val="lowerRoman"/>
      <w:lvlText w:val="%9."/>
      <w:lvlJc w:val="right"/>
      <w:pPr>
        <w:ind w:left="6480" w:hanging="180"/>
      </w:pPr>
    </w:lvl>
  </w:abstractNum>
  <w:abstractNum w:abstractNumId="8" w15:restartNumberingAfterBreak="0">
    <w:nsid w:val="58101C23"/>
    <w:multiLevelType w:val="hybridMultilevel"/>
    <w:tmpl w:val="611E4E0A"/>
    <w:lvl w:ilvl="0" w:tplc="6316AE8E">
      <w:start w:val="1"/>
      <w:numFmt w:val="bullet"/>
      <w:lvlText w:val="-"/>
      <w:lvlJc w:val="left"/>
      <w:pPr>
        <w:ind w:left="360" w:hanging="360"/>
      </w:pPr>
      <w:rPr>
        <w:rFonts w:ascii="Calibri" w:eastAsiaTheme="minorHAnsi" w:hAnsi="Calibri" w:cs="Calibri" w:hint="default"/>
      </w:rPr>
    </w:lvl>
    <w:lvl w:ilvl="1" w:tplc="34B09E78">
      <w:start w:val="1"/>
      <w:numFmt w:val="bullet"/>
      <w:lvlText w:val="o"/>
      <w:lvlJc w:val="left"/>
      <w:pPr>
        <w:ind w:left="1080" w:hanging="360"/>
      </w:pPr>
      <w:rPr>
        <w:rFonts w:ascii="Courier New" w:hAnsi="Courier New" w:cs="Courier New" w:hint="default"/>
      </w:rPr>
    </w:lvl>
    <w:lvl w:ilvl="2" w:tplc="0D5A774C">
      <w:start w:val="1"/>
      <w:numFmt w:val="bullet"/>
      <w:lvlText w:val=""/>
      <w:lvlJc w:val="left"/>
      <w:pPr>
        <w:ind w:left="1800" w:hanging="360"/>
      </w:pPr>
      <w:rPr>
        <w:rFonts w:ascii="Wingdings" w:hAnsi="Wingdings" w:cs="Wingdings" w:hint="default"/>
      </w:rPr>
    </w:lvl>
    <w:lvl w:ilvl="3" w:tplc="20A24288">
      <w:start w:val="1"/>
      <w:numFmt w:val="bullet"/>
      <w:lvlText w:val=""/>
      <w:lvlJc w:val="left"/>
      <w:pPr>
        <w:ind w:left="2520" w:hanging="360"/>
      </w:pPr>
      <w:rPr>
        <w:rFonts w:ascii="Symbol" w:hAnsi="Symbol" w:cs="Symbol" w:hint="default"/>
      </w:rPr>
    </w:lvl>
    <w:lvl w:ilvl="4" w:tplc="B1BAA3EC">
      <w:start w:val="1"/>
      <w:numFmt w:val="bullet"/>
      <w:lvlText w:val="o"/>
      <w:lvlJc w:val="left"/>
      <w:pPr>
        <w:ind w:left="3240" w:hanging="360"/>
      </w:pPr>
      <w:rPr>
        <w:rFonts w:ascii="Courier New" w:hAnsi="Courier New" w:cs="Courier New" w:hint="default"/>
      </w:rPr>
    </w:lvl>
    <w:lvl w:ilvl="5" w:tplc="058C2A90">
      <w:start w:val="1"/>
      <w:numFmt w:val="bullet"/>
      <w:lvlText w:val=""/>
      <w:lvlJc w:val="left"/>
      <w:pPr>
        <w:ind w:left="3960" w:hanging="360"/>
      </w:pPr>
      <w:rPr>
        <w:rFonts w:ascii="Wingdings" w:hAnsi="Wingdings" w:cs="Wingdings" w:hint="default"/>
      </w:rPr>
    </w:lvl>
    <w:lvl w:ilvl="6" w:tplc="1D442846">
      <w:start w:val="1"/>
      <w:numFmt w:val="bullet"/>
      <w:lvlText w:val=""/>
      <w:lvlJc w:val="left"/>
      <w:pPr>
        <w:ind w:left="4680" w:hanging="360"/>
      </w:pPr>
      <w:rPr>
        <w:rFonts w:ascii="Symbol" w:hAnsi="Symbol" w:cs="Symbol" w:hint="default"/>
      </w:rPr>
    </w:lvl>
    <w:lvl w:ilvl="7" w:tplc="68725EF2">
      <w:start w:val="1"/>
      <w:numFmt w:val="bullet"/>
      <w:lvlText w:val="o"/>
      <w:lvlJc w:val="left"/>
      <w:pPr>
        <w:ind w:left="5400" w:hanging="360"/>
      </w:pPr>
      <w:rPr>
        <w:rFonts w:ascii="Courier New" w:hAnsi="Courier New" w:cs="Courier New" w:hint="default"/>
      </w:rPr>
    </w:lvl>
    <w:lvl w:ilvl="8" w:tplc="F9AE437C">
      <w:start w:val="1"/>
      <w:numFmt w:val="bullet"/>
      <w:lvlText w:val=""/>
      <w:lvlJc w:val="left"/>
      <w:pPr>
        <w:ind w:left="6120" w:hanging="360"/>
      </w:pPr>
      <w:rPr>
        <w:rFonts w:ascii="Wingdings" w:hAnsi="Wingdings" w:cs="Wingdings" w:hint="default"/>
      </w:rPr>
    </w:lvl>
  </w:abstractNum>
  <w:abstractNum w:abstractNumId="9" w15:restartNumberingAfterBreak="0">
    <w:nsid w:val="5D9617F4"/>
    <w:multiLevelType w:val="hybridMultilevel"/>
    <w:tmpl w:val="53DA644E"/>
    <w:lvl w:ilvl="0" w:tplc="9F563632">
      <w:start w:val="1"/>
      <w:numFmt w:val="decimal"/>
      <w:pStyle w:val="FTLessonNo"/>
      <w:lvlText w:val="Hodina číslo %1"/>
      <w:lvlJc w:val="left"/>
      <w:pPr>
        <w:ind w:left="360" w:hanging="360"/>
      </w:pPr>
      <w:rPr>
        <w:rFonts w:hint="default"/>
        <w:color w:val="FFC000"/>
        <w:sz w:val="24"/>
        <w:szCs w:val="48"/>
      </w:rPr>
    </w:lvl>
    <w:lvl w:ilvl="1" w:tplc="6E0AF3E8">
      <w:start w:val="1"/>
      <w:numFmt w:val="lowerLetter"/>
      <w:lvlText w:val="%2."/>
      <w:lvlJc w:val="left"/>
      <w:pPr>
        <w:ind w:left="1440" w:hanging="360"/>
      </w:pPr>
    </w:lvl>
    <w:lvl w:ilvl="2" w:tplc="CD746506">
      <w:start w:val="1"/>
      <w:numFmt w:val="lowerRoman"/>
      <w:lvlText w:val="%3."/>
      <w:lvlJc w:val="right"/>
      <w:pPr>
        <w:ind w:left="2160" w:hanging="180"/>
      </w:pPr>
    </w:lvl>
    <w:lvl w:ilvl="3" w:tplc="0F22EC3A">
      <w:start w:val="1"/>
      <w:numFmt w:val="decimal"/>
      <w:lvlText w:val="%4."/>
      <w:lvlJc w:val="left"/>
      <w:pPr>
        <w:ind w:left="2880" w:hanging="360"/>
      </w:pPr>
    </w:lvl>
    <w:lvl w:ilvl="4" w:tplc="31F26014">
      <w:start w:val="1"/>
      <w:numFmt w:val="lowerLetter"/>
      <w:lvlText w:val="%5."/>
      <w:lvlJc w:val="left"/>
      <w:pPr>
        <w:ind w:left="3600" w:hanging="360"/>
      </w:pPr>
    </w:lvl>
    <w:lvl w:ilvl="5" w:tplc="5750FEFA">
      <w:start w:val="1"/>
      <w:numFmt w:val="lowerRoman"/>
      <w:lvlText w:val="%6."/>
      <w:lvlJc w:val="right"/>
      <w:pPr>
        <w:ind w:left="4320" w:hanging="180"/>
      </w:pPr>
    </w:lvl>
    <w:lvl w:ilvl="6" w:tplc="67024C64">
      <w:start w:val="1"/>
      <w:numFmt w:val="decimal"/>
      <w:lvlText w:val="%7."/>
      <w:lvlJc w:val="left"/>
      <w:pPr>
        <w:ind w:left="5040" w:hanging="360"/>
      </w:pPr>
    </w:lvl>
    <w:lvl w:ilvl="7" w:tplc="0B82ED0C">
      <w:start w:val="1"/>
      <w:numFmt w:val="lowerLetter"/>
      <w:lvlText w:val="%8."/>
      <w:lvlJc w:val="left"/>
      <w:pPr>
        <w:ind w:left="5760" w:hanging="360"/>
      </w:pPr>
    </w:lvl>
    <w:lvl w:ilvl="8" w:tplc="6B483612">
      <w:start w:val="1"/>
      <w:numFmt w:val="lowerRoman"/>
      <w:lvlText w:val="%9."/>
      <w:lvlJc w:val="right"/>
      <w:pPr>
        <w:ind w:left="6480" w:hanging="180"/>
      </w:pPr>
    </w:lvl>
  </w:abstractNum>
  <w:abstractNum w:abstractNumId="10" w15:restartNumberingAfterBreak="0">
    <w:nsid w:val="64362939"/>
    <w:multiLevelType w:val="hybridMultilevel"/>
    <w:tmpl w:val="479CAB22"/>
    <w:lvl w:ilvl="0" w:tplc="EA8A38EE">
      <w:start w:val="1"/>
      <w:numFmt w:val="bullet"/>
      <w:lvlText w:val="-"/>
      <w:lvlJc w:val="left"/>
      <w:pPr>
        <w:ind w:left="360" w:hanging="360"/>
      </w:pPr>
      <w:rPr>
        <w:rFonts w:ascii="Calibri" w:eastAsiaTheme="minorHAnsi" w:hAnsi="Calibri" w:cs="Calibri" w:hint="default"/>
      </w:rPr>
    </w:lvl>
    <w:lvl w:ilvl="1" w:tplc="52C484C8">
      <w:start w:val="1"/>
      <w:numFmt w:val="bullet"/>
      <w:lvlText w:val="o"/>
      <w:lvlJc w:val="left"/>
      <w:pPr>
        <w:ind w:left="1080" w:hanging="360"/>
      </w:pPr>
      <w:rPr>
        <w:rFonts w:ascii="Courier New" w:hAnsi="Courier New" w:cs="Courier New" w:hint="default"/>
      </w:rPr>
    </w:lvl>
    <w:lvl w:ilvl="2" w:tplc="5EB4B86E">
      <w:start w:val="1"/>
      <w:numFmt w:val="bullet"/>
      <w:lvlText w:val=""/>
      <w:lvlJc w:val="left"/>
      <w:pPr>
        <w:ind w:left="1800" w:hanging="360"/>
      </w:pPr>
      <w:rPr>
        <w:rFonts w:ascii="Wingdings" w:hAnsi="Wingdings" w:cs="Wingdings" w:hint="default"/>
      </w:rPr>
    </w:lvl>
    <w:lvl w:ilvl="3" w:tplc="02E67BFA">
      <w:start w:val="1"/>
      <w:numFmt w:val="bullet"/>
      <w:lvlText w:val=""/>
      <w:lvlJc w:val="left"/>
      <w:pPr>
        <w:ind w:left="2520" w:hanging="360"/>
      </w:pPr>
      <w:rPr>
        <w:rFonts w:ascii="Symbol" w:hAnsi="Symbol" w:cs="Symbol" w:hint="default"/>
      </w:rPr>
    </w:lvl>
    <w:lvl w:ilvl="4" w:tplc="908E2CD0">
      <w:start w:val="1"/>
      <w:numFmt w:val="bullet"/>
      <w:lvlText w:val="o"/>
      <w:lvlJc w:val="left"/>
      <w:pPr>
        <w:ind w:left="3240" w:hanging="360"/>
      </w:pPr>
      <w:rPr>
        <w:rFonts w:ascii="Courier New" w:hAnsi="Courier New" w:cs="Courier New" w:hint="default"/>
      </w:rPr>
    </w:lvl>
    <w:lvl w:ilvl="5" w:tplc="963881AA">
      <w:start w:val="1"/>
      <w:numFmt w:val="bullet"/>
      <w:lvlText w:val=""/>
      <w:lvlJc w:val="left"/>
      <w:pPr>
        <w:ind w:left="3960" w:hanging="360"/>
      </w:pPr>
      <w:rPr>
        <w:rFonts w:ascii="Wingdings" w:hAnsi="Wingdings" w:cs="Wingdings" w:hint="default"/>
      </w:rPr>
    </w:lvl>
    <w:lvl w:ilvl="6" w:tplc="E45E8EAA">
      <w:start w:val="1"/>
      <w:numFmt w:val="bullet"/>
      <w:lvlText w:val=""/>
      <w:lvlJc w:val="left"/>
      <w:pPr>
        <w:ind w:left="4680" w:hanging="360"/>
      </w:pPr>
      <w:rPr>
        <w:rFonts w:ascii="Symbol" w:hAnsi="Symbol" w:cs="Symbol" w:hint="default"/>
      </w:rPr>
    </w:lvl>
    <w:lvl w:ilvl="7" w:tplc="AFC22774">
      <w:start w:val="1"/>
      <w:numFmt w:val="bullet"/>
      <w:lvlText w:val="o"/>
      <w:lvlJc w:val="left"/>
      <w:pPr>
        <w:ind w:left="5400" w:hanging="360"/>
      </w:pPr>
      <w:rPr>
        <w:rFonts w:ascii="Courier New" w:hAnsi="Courier New" w:cs="Courier New" w:hint="default"/>
      </w:rPr>
    </w:lvl>
    <w:lvl w:ilvl="8" w:tplc="FFCCF226">
      <w:start w:val="1"/>
      <w:numFmt w:val="bullet"/>
      <w:lvlText w:val=""/>
      <w:lvlJc w:val="left"/>
      <w:pPr>
        <w:ind w:left="6120" w:hanging="360"/>
      </w:pPr>
      <w:rPr>
        <w:rFonts w:ascii="Wingdings" w:hAnsi="Wingdings" w:cs="Wingdings" w:hint="default"/>
      </w:rPr>
    </w:lvl>
  </w:abstractNum>
  <w:abstractNum w:abstractNumId="11" w15:restartNumberingAfterBreak="0">
    <w:nsid w:val="64875244"/>
    <w:multiLevelType w:val="hybridMultilevel"/>
    <w:tmpl w:val="A18636CC"/>
    <w:lvl w:ilvl="0" w:tplc="B1685E24">
      <w:start w:val="1"/>
      <w:numFmt w:val="decimal"/>
      <w:lvlText w:val="%1."/>
      <w:lvlJc w:val="left"/>
      <w:pPr>
        <w:ind w:left="360" w:hanging="360"/>
      </w:pPr>
      <w:rPr>
        <w:rFonts w:hint="default"/>
      </w:rPr>
    </w:lvl>
    <w:lvl w:ilvl="1" w:tplc="0262B872">
      <w:start w:val="1"/>
      <w:numFmt w:val="lowerLetter"/>
      <w:lvlText w:val="%2."/>
      <w:lvlJc w:val="left"/>
      <w:pPr>
        <w:ind w:left="1080" w:hanging="360"/>
      </w:pPr>
    </w:lvl>
    <w:lvl w:ilvl="2" w:tplc="7BAE5A4E">
      <w:start w:val="1"/>
      <w:numFmt w:val="lowerRoman"/>
      <w:lvlText w:val="%3."/>
      <w:lvlJc w:val="right"/>
      <w:pPr>
        <w:ind w:left="1800" w:hanging="180"/>
      </w:pPr>
    </w:lvl>
    <w:lvl w:ilvl="3" w:tplc="C62AB650">
      <w:start w:val="1"/>
      <w:numFmt w:val="decimal"/>
      <w:lvlText w:val="%4."/>
      <w:lvlJc w:val="left"/>
      <w:pPr>
        <w:ind w:left="2520" w:hanging="360"/>
      </w:pPr>
    </w:lvl>
    <w:lvl w:ilvl="4" w:tplc="9586ABE0">
      <w:start w:val="1"/>
      <w:numFmt w:val="lowerLetter"/>
      <w:lvlText w:val="%5."/>
      <w:lvlJc w:val="left"/>
      <w:pPr>
        <w:ind w:left="3240" w:hanging="360"/>
      </w:pPr>
    </w:lvl>
    <w:lvl w:ilvl="5" w:tplc="6038B878">
      <w:start w:val="1"/>
      <w:numFmt w:val="lowerRoman"/>
      <w:lvlText w:val="%6."/>
      <w:lvlJc w:val="right"/>
      <w:pPr>
        <w:ind w:left="3960" w:hanging="180"/>
      </w:pPr>
    </w:lvl>
    <w:lvl w:ilvl="6" w:tplc="88DA88A0">
      <w:start w:val="1"/>
      <w:numFmt w:val="decimal"/>
      <w:lvlText w:val="%7."/>
      <w:lvlJc w:val="left"/>
      <w:pPr>
        <w:ind w:left="4680" w:hanging="360"/>
      </w:pPr>
    </w:lvl>
    <w:lvl w:ilvl="7" w:tplc="F926AABA">
      <w:start w:val="1"/>
      <w:numFmt w:val="lowerLetter"/>
      <w:lvlText w:val="%8."/>
      <w:lvlJc w:val="left"/>
      <w:pPr>
        <w:ind w:left="5400" w:hanging="360"/>
      </w:pPr>
    </w:lvl>
    <w:lvl w:ilvl="8" w:tplc="3A94C27C">
      <w:start w:val="1"/>
      <w:numFmt w:val="lowerRoman"/>
      <w:lvlText w:val="%9."/>
      <w:lvlJc w:val="right"/>
      <w:pPr>
        <w:ind w:left="6120" w:hanging="180"/>
      </w:pPr>
    </w:lvl>
  </w:abstractNum>
  <w:num w:numId="1">
    <w:abstractNumId w:val="11"/>
  </w:num>
  <w:num w:numId="2">
    <w:abstractNumId w:val="10"/>
  </w:num>
  <w:num w:numId="3">
    <w:abstractNumId w:val="8"/>
  </w:num>
  <w:num w:numId="4">
    <w:abstractNumId w:val="6"/>
  </w:num>
  <w:num w:numId="5">
    <w:abstractNumId w:val="3"/>
  </w:num>
  <w:num w:numId="6">
    <w:abstractNumId w:val="0"/>
  </w:num>
  <w:num w:numId="7">
    <w:abstractNumId w:val="4"/>
  </w:num>
  <w:num w:numId="8">
    <w:abstractNumId w:val="2"/>
  </w:num>
  <w:num w:numId="9">
    <w:abstractNumId w:val="9"/>
  </w:num>
  <w:num w:numId="10">
    <w:abstractNumId w:val="7"/>
  </w:num>
  <w:num w:numId="11">
    <w:abstractNumId w:val="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153"/>
    <w:rsid w:val="00677153"/>
    <w:rsid w:val="00E77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4A100"/>
  <w15:docId w15:val="{48C69A96-B5EE-4DF1-9DD4-77370384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99"/>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3"/>
    <w:next w:val="FTactivityassignment"/>
    <w:qFormat/>
    <w:pPr>
      <w:numPr>
        <w:numId w:val="10"/>
      </w:numPr>
      <w:pBdr>
        <w:top w:val="single" w:sz="2" w:space="1" w:color="299AF5"/>
        <w:bottom w:val="single" w:sz="2" w:space="1" w:color="299AF5"/>
      </w:pBdr>
      <w:spacing w:after="0"/>
      <w:ind w:left="357" w:hanging="357"/>
    </w:pPr>
    <w:rPr>
      <w:b/>
      <w:sz w:val="22"/>
      <w:szCs w:val="20"/>
    </w:rPr>
  </w:style>
  <w:style w:type="paragraph" w:customStyle="1" w:styleId="FTLessonNo">
    <w:name w:val="FT Lesson No"/>
    <w:basedOn w:val="berschrift1"/>
    <w:next w:val="Standard"/>
    <w:qFormat/>
    <w:pPr>
      <w:numPr>
        <w:numId w:val="9"/>
      </w:numPr>
      <w:pBdr>
        <w:top w:val="single" w:sz="12" w:space="1" w:color="FFB800"/>
        <w:left w:val="single" w:sz="12" w:space="4" w:color="FFB800"/>
        <w:bottom w:val="single" w:sz="12" w:space="1" w:color="FFB800"/>
        <w:right w:val="single" w:sz="12" w:space="4" w:color="FFB800"/>
      </w:pBdr>
      <w:spacing w:line="240" w:lineRule="auto"/>
      <w:jc w:val="center"/>
    </w:pPr>
    <w:rPr>
      <w:b/>
      <w:color w:val="FFB800"/>
      <w:sz w:val="24"/>
    </w:rPr>
  </w:style>
  <w:style w:type="character" w:customStyle="1" w:styleId="jlqj4b">
    <w:name w:val="jlqj4b"/>
    <w:basedOn w:val="Absatz-Standardschriftart"/>
  </w:style>
  <w:style w:type="character" w:customStyle="1" w:styleId="Onopgelostemelding1">
    <w:name w:val="Onopgeloste melding1"/>
    <w:basedOn w:val="Absatz-Standardschriftart"/>
    <w:uiPriority w:val="99"/>
    <w:semiHidden/>
    <w:unhideWhenUsed/>
    <w:rPr>
      <w:color w:val="605E5C"/>
      <w:shd w:val="clear" w:color="auto" w:fill="E1DFDD"/>
    </w:rPr>
  </w:style>
  <w:style w:type="character" w:customStyle="1" w:styleId="viiyi">
    <w:name w:val="viiyi"/>
    <w:basedOn w:val="Absatz-Standardschriftart"/>
  </w:style>
  <w:style w:type="character" w:customStyle="1" w:styleId="linkify">
    <w:name w:val="linkify"/>
    <w:basedOn w:val="Absatz-Standardschriftart"/>
  </w:style>
  <w:style w:type="character" w:styleId="BesuchterLink">
    <w:name w:val="FollowedHyperlink"/>
    <w:basedOn w:val="Absatz-Standardschriftar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9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80.pn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www.funthink.eu/default-title/advisory-board" TargetMode="External"/><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1167</Words>
  <Characters>7357</Characters>
  <Application>Microsoft Office Word</Application>
  <DocSecurity>0</DocSecurity>
  <Lines>61</Lines>
  <Paragraphs>17</Paragraphs>
  <ScaleCrop>false</ScaleCrop>
  <Company>HP Inc.</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docId:2F51C95C0860B0E69D0F14F494F74FFC</cp:keywords>
  <dc:description/>
  <cp:lastModifiedBy>Frey, Kerstin</cp:lastModifiedBy>
  <cp:revision>5</cp:revision>
  <dcterms:created xsi:type="dcterms:W3CDTF">2023-04-20T12:02:00Z</dcterms:created>
  <dcterms:modified xsi:type="dcterms:W3CDTF">2023-09-18T12:15:00Z</dcterms:modified>
</cp:coreProperties>
</file>